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A95D6" w14:textId="77777777" w:rsidR="00EF48FD" w:rsidRDefault="00EF48FD"/>
    <w:p w14:paraId="00C30458" w14:textId="77777777" w:rsidR="00EF48FD" w:rsidRDefault="00EF48FD"/>
    <w:p w14:paraId="548A5007" w14:textId="77777777" w:rsidR="00EF48FD" w:rsidRDefault="00EF48FD"/>
    <w:p w14:paraId="592CEEE4" w14:textId="77777777" w:rsidR="00EF48FD" w:rsidRDefault="00EF48FD"/>
    <w:p w14:paraId="2BD577AC" w14:textId="77777777" w:rsidR="00EF48FD" w:rsidRDefault="00EF48FD"/>
    <w:p w14:paraId="375CC8F8" w14:textId="77777777" w:rsidR="00EF48FD" w:rsidRDefault="00715C15">
      <w:r>
        <w:rPr>
          <w:noProof/>
        </w:rPr>
        <mc:AlternateContent>
          <mc:Choice Requires="wps">
            <w:drawing>
              <wp:anchor distT="0" distB="0" distL="114300" distR="114300" simplePos="0" relativeHeight="251658240" behindDoc="0" locked="0" layoutInCell="1" hidden="0" allowOverlap="1" wp14:anchorId="1F17CBD8" wp14:editId="6EF3DA3C">
                <wp:simplePos x="0" y="0"/>
                <wp:positionH relativeFrom="column">
                  <wp:posOffset>520700</wp:posOffset>
                </wp:positionH>
                <wp:positionV relativeFrom="paragraph">
                  <wp:posOffset>127000</wp:posOffset>
                </wp:positionV>
                <wp:extent cx="0" cy="2286000"/>
                <wp:effectExtent l="0" t="0" r="0" b="0"/>
                <wp:wrapNone/>
                <wp:docPr id="3" name="Straight Arrow Connector 3"/>
                <wp:cNvGraphicFramePr/>
                <a:graphic xmlns:a="http://schemas.openxmlformats.org/drawingml/2006/main">
                  <a:graphicData uri="http://schemas.microsoft.com/office/word/2010/wordprocessingShape">
                    <wps:wsp>
                      <wps:cNvCnPr/>
                      <wps:spPr>
                        <a:xfrm>
                          <a:off x="5346000" y="2637000"/>
                          <a:ext cx="0" cy="2286000"/>
                        </a:xfrm>
                        <a:prstGeom prst="straightConnector1">
                          <a:avLst/>
                        </a:prstGeom>
                        <a:noFill/>
                        <a:ln w="38100" cap="flat" cmpd="sng">
                          <a:solidFill>
                            <a:srgbClr val="0E57C4"/>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520700</wp:posOffset>
                </wp:positionH>
                <wp:positionV relativeFrom="paragraph">
                  <wp:posOffset>127000</wp:posOffset>
                </wp:positionV>
                <wp:extent cx="0" cy="2286000"/>
                <wp:effectExtent b="0" l="0" r="0" t="0"/>
                <wp:wrapNone/>
                <wp:docPr id="3"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0" cy="2286000"/>
                        </a:xfrm>
                        <a:prstGeom prst="rect"/>
                        <a:ln/>
                      </pic:spPr>
                    </pic:pic>
                  </a:graphicData>
                </a:graphic>
              </wp:anchor>
            </w:drawing>
          </mc:Fallback>
        </mc:AlternateContent>
      </w:r>
    </w:p>
    <w:p w14:paraId="7D969081" w14:textId="5AA07301" w:rsidR="00EF48FD" w:rsidRDefault="00715C15">
      <w:pPr>
        <w:ind w:left="1440"/>
        <w:rPr>
          <w:b/>
          <w:sz w:val="44"/>
          <w:szCs w:val="44"/>
        </w:rPr>
      </w:pPr>
      <w:r>
        <w:rPr>
          <w:b/>
          <w:sz w:val="44"/>
          <w:szCs w:val="44"/>
        </w:rPr>
        <w:t>Analyzing the U</w:t>
      </w:r>
      <w:r w:rsidR="00867DF2">
        <w:rPr>
          <w:b/>
          <w:sz w:val="44"/>
          <w:szCs w:val="44"/>
        </w:rPr>
        <w:t xml:space="preserve">nited </w:t>
      </w:r>
      <w:r>
        <w:rPr>
          <w:b/>
          <w:sz w:val="44"/>
          <w:szCs w:val="44"/>
        </w:rPr>
        <w:t>S</w:t>
      </w:r>
      <w:r w:rsidR="00867DF2">
        <w:rPr>
          <w:b/>
          <w:sz w:val="44"/>
          <w:szCs w:val="44"/>
        </w:rPr>
        <w:t>tates</w:t>
      </w:r>
      <w:r>
        <w:rPr>
          <w:b/>
          <w:sz w:val="44"/>
          <w:szCs w:val="44"/>
        </w:rPr>
        <w:t xml:space="preserve"> Federal Reserve’s Dual Mandate</w:t>
      </w:r>
    </w:p>
    <w:p w14:paraId="1432B0D5" w14:textId="77777777" w:rsidR="00EF48FD" w:rsidRDefault="00715C15">
      <w:pPr>
        <w:spacing w:before="0" w:after="0" w:line="240" w:lineRule="auto"/>
        <w:ind w:left="1440"/>
        <w:rPr>
          <w:b/>
          <w:sz w:val="32"/>
          <w:szCs w:val="32"/>
        </w:rPr>
      </w:pPr>
      <w:r>
        <w:rPr>
          <w:b/>
          <w:sz w:val="32"/>
          <w:szCs w:val="32"/>
        </w:rPr>
        <w:t>DATA 698 Analytics Master’s Research Project</w:t>
      </w:r>
    </w:p>
    <w:p w14:paraId="5616AEE3" w14:textId="1419689D" w:rsidR="00EC06CC" w:rsidRDefault="00EC06CC">
      <w:pPr>
        <w:spacing w:before="0" w:after="0" w:line="240" w:lineRule="auto"/>
        <w:ind w:left="1440"/>
        <w:rPr>
          <w:sz w:val="32"/>
          <w:szCs w:val="32"/>
        </w:rPr>
      </w:pPr>
      <w:r>
        <w:rPr>
          <w:sz w:val="32"/>
          <w:szCs w:val="32"/>
        </w:rPr>
        <w:t>David Simbandumwe</w:t>
      </w:r>
    </w:p>
    <w:p w14:paraId="3353A50F" w14:textId="01A59659" w:rsidR="00EF48FD" w:rsidRDefault="00F700CA">
      <w:pPr>
        <w:ind w:left="1440"/>
        <w:sectPr w:rsidR="00EF48FD">
          <w:footerReference w:type="even" r:id="rId10"/>
          <w:pgSz w:w="12240" w:h="15840"/>
          <w:pgMar w:top="1440" w:right="1800" w:bottom="1440" w:left="1800" w:header="720" w:footer="720" w:gutter="0"/>
          <w:pgNumType w:start="1"/>
          <w:cols w:space="720"/>
        </w:sectPr>
      </w:pPr>
      <w:r>
        <w:t>December</w:t>
      </w:r>
      <w:r w:rsidR="008979B3">
        <w:t xml:space="preserve"> </w:t>
      </w:r>
      <w:r>
        <w:t>4</w:t>
      </w:r>
      <w:r w:rsidR="008979B3">
        <w:t>, 2023</w:t>
      </w:r>
    </w:p>
    <w:p w14:paraId="2AEFECC5" w14:textId="26C50EB9" w:rsidR="00EF48FD" w:rsidRDefault="00715C15">
      <w:pPr>
        <w:pStyle w:val="Title"/>
      </w:pPr>
      <w:r>
        <w:lastRenderedPageBreak/>
        <w:t xml:space="preserve">Table </w:t>
      </w:r>
      <w:r w:rsidR="00882E86">
        <w:t>o</w:t>
      </w:r>
      <w:r>
        <w:t>f Contents</w:t>
      </w:r>
    </w:p>
    <w:sdt>
      <w:sdtPr>
        <w:rPr>
          <w:sz w:val="24"/>
          <w:szCs w:val="24"/>
          <w:u w:val="none"/>
        </w:rPr>
        <w:id w:val="114413475"/>
        <w:docPartObj>
          <w:docPartGallery w:val="Table of Contents"/>
          <w:docPartUnique/>
        </w:docPartObj>
      </w:sdtPr>
      <w:sdtContent>
        <w:p w14:paraId="619C8EB0" w14:textId="07901D76" w:rsidR="0053059B" w:rsidRDefault="00715C15">
          <w:pPr>
            <w:pStyle w:val="TOC1"/>
            <w:rPr>
              <w:rFonts w:asciiTheme="minorHAnsi" w:eastAsiaTheme="minorEastAsia" w:hAnsiTheme="minorHAnsi" w:cstheme="minorBidi"/>
              <w:noProof/>
              <w:kern w:val="2"/>
              <w:sz w:val="24"/>
              <w:szCs w:val="24"/>
              <w:u w:val="none"/>
              <w14:ligatures w14:val="standardContextual"/>
            </w:rPr>
          </w:pPr>
          <w:r>
            <w:fldChar w:fldCharType="begin"/>
          </w:r>
          <w:r>
            <w:instrText xml:space="preserve"> TOC \h \u \z \t "Heading 1,1,Heading 2,2,Heading 3,3,Heading 4,4,Heading 5,5,Heading 6,6,"</w:instrText>
          </w:r>
          <w:r>
            <w:fldChar w:fldCharType="separate"/>
          </w:r>
          <w:hyperlink w:anchor="_Toc152522129" w:history="1">
            <w:r w:rsidR="0053059B" w:rsidRPr="00705D9E">
              <w:rPr>
                <w:rStyle w:val="Hyperlink"/>
                <w:noProof/>
              </w:rPr>
              <w:t>Abstract</w:t>
            </w:r>
            <w:r w:rsidR="0053059B">
              <w:rPr>
                <w:noProof/>
                <w:webHidden/>
              </w:rPr>
              <w:tab/>
            </w:r>
            <w:r w:rsidR="0053059B">
              <w:rPr>
                <w:noProof/>
                <w:webHidden/>
              </w:rPr>
              <w:fldChar w:fldCharType="begin"/>
            </w:r>
            <w:r w:rsidR="0053059B">
              <w:rPr>
                <w:noProof/>
                <w:webHidden/>
              </w:rPr>
              <w:instrText xml:space="preserve"> PAGEREF _Toc152522129 \h </w:instrText>
            </w:r>
            <w:r w:rsidR="0053059B">
              <w:rPr>
                <w:noProof/>
                <w:webHidden/>
              </w:rPr>
            </w:r>
            <w:r w:rsidR="0053059B">
              <w:rPr>
                <w:noProof/>
                <w:webHidden/>
              </w:rPr>
              <w:fldChar w:fldCharType="separate"/>
            </w:r>
            <w:r w:rsidR="0053059B">
              <w:rPr>
                <w:noProof/>
                <w:webHidden/>
              </w:rPr>
              <w:t>4</w:t>
            </w:r>
            <w:r w:rsidR="0053059B">
              <w:rPr>
                <w:noProof/>
                <w:webHidden/>
              </w:rPr>
              <w:fldChar w:fldCharType="end"/>
            </w:r>
          </w:hyperlink>
        </w:p>
        <w:p w14:paraId="4E1AF2EB" w14:textId="0771D9C5" w:rsidR="0053059B" w:rsidRDefault="00000000">
          <w:pPr>
            <w:pStyle w:val="TOC1"/>
            <w:rPr>
              <w:rFonts w:asciiTheme="minorHAnsi" w:eastAsiaTheme="minorEastAsia" w:hAnsiTheme="minorHAnsi" w:cstheme="minorBidi"/>
              <w:noProof/>
              <w:kern w:val="2"/>
              <w:sz w:val="24"/>
              <w:szCs w:val="24"/>
              <w:u w:val="none"/>
              <w14:ligatures w14:val="standardContextual"/>
            </w:rPr>
          </w:pPr>
          <w:hyperlink w:anchor="_Toc152522130" w:history="1">
            <w:r w:rsidR="0053059B" w:rsidRPr="00705D9E">
              <w:rPr>
                <w:rStyle w:val="Hyperlink"/>
                <w:noProof/>
              </w:rPr>
              <w:t>Introduction</w:t>
            </w:r>
            <w:r w:rsidR="0053059B">
              <w:rPr>
                <w:noProof/>
                <w:webHidden/>
              </w:rPr>
              <w:tab/>
            </w:r>
            <w:r w:rsidR="0053059B">
              <w:rPr>
                <w:noProof/>
                <w:webHidden/>
              </w:rPr>
              <w:fldChar w:fldCharType="begin"/>
            </w:r>
            <w:r w:rsidR="0053059B">
              <w:rPr>
                <w:noProof/>
                <w:webHidden/>
              </w:rPr>
              <w:instrText xml:space="preserve"> PAGEREF _Toc152522130 \h </w:instrText>
            </w:r>
            <w:r w:rsidR="0053059B">
              <w:rPr>
                <w:noProof/>
                <w:webHidden/>
              </w:rPr>
            </w:r>
            <w:r w:rsidR="0053059B">
              <w:rPr>
                <w:noProof/>
                <w:webHidden/>
              </w:rPr>
              <w:fldChar w:fldCharType="separate"/>
            </w:r>
            <w:r w:rsidR="0053059B">
              <w:rPr>
                <w:noProof/>
                <w:webHidden/>
              </w:rPr>
              <w:t>4</w:t>
            </w:r>
            <w:r w:rsidR="0053059B">
              <w:rPr>
                <w:noProof/>
                <w:webHidden/>
              </w:rPr>
              <w:fldChar w:fldCharType="end"/>
            </w:r>
          </w:hyperlink>
        </w:p>
        <w:p w14:paraId="7AE5FA4F" w14:textId="7A8D5571" w:rsidR="0053059B" w:rsidRDefault="00000000">
          <w:pPr>
            <w:pStyle w:val="TOC1"/>
            <w:rPr>
              <w:rFonts w:asciiTheme="minorHAnsi" w:eastAsiaTheme="minorEastAsia" w:hAnsiTheme="minorHAnsi" w:cstheme="minorBidi"/>
              <w:noProof/>
              <w:kern w:val="2"/>
              <w:sz w:val="24"/>
              <w:szCs w:val="24"/>
              <w:u w:val="none"/>
              <w14:ligatures w14:val="standardContextual"/>
            </w:rPr>
          </w:pPr>
          <w:hyperlink w:anchor="_Toc152522131" w:history="1">
            <w:r w:rsidR="0053059B" w:rsidRPr="00705D9E">
              <w:rPr>
                <w:rStyle w:val="Hyperlink"/>
                <w:noProof/>
              </w:rPr>
              <w:t>Literature Review</w:t>
            </w:r>
            <w:r w:rsidR="0053059B">
              <w:rPr>
                <w:noProof/>
                <w:webHidden/>
              </w:rPr>
              <w:tab/>
            </w:r>
            <w:r w:rsidR="0053059B">
              <w:rPr>
                <w:noProof/>
                <w:webHidden/>
              </w:rPr>
              <w:fldChar w:fldCharType="begin"/>
            </w:r>
            <w:r w:rsidR="0053059B">
              <w:rPr>
                <w:noProof/>
                <w:webHidden/>
              </w:rPr>
              <w:instrText xml:space="preserve"> PAGEREF _Toc152522131 \h </w:instrText>
            </w:r>
            <w:r w:rsidR="0053059B">
              <w:rPr>
                <w:noProof/>
                <w:webHidden/>
              </w:rPr>
            </w:r>
            <w:r w:rsidR="0053059B">
              <w:rPr>
                <w:noProof/>
                <w:webHidden/>
              </w:rPr>
              <w:fldChar w:fldCharType="separate"/>
            </w:r>
            <w:r w:rsidR="0053059B">
              <w:rPr>
                <w:noProof/>
                <w:webHidden/>
              </w:rPr>
              <w:t>6</w:t>
            </w:r>
            <w:r w:rsidR="0053059B">
              <w:rPr>
                <w:noProof/>
                <w:webHidden/>
              </w:rPr>
              <w:fldChar w:fldCharType="end"/>
            </w:r>
          </w:hyperlink>
        </w:p>
        <w:p w14:paraId="63C099D7" w14:textId="454CE68B"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32" w:history="1">
            <w:r w:rsidR="0053059B" w:rsidRPr="00705D9E">
              <w:rPr>
                <w:rStyle w:val="Hyperlink"/>
                <w:noProof/>
              </w:rPr>
              <w:t>Economic Discomfort Index</w:t>
            </w:r>
            <w:r w:rsidR="0053059B">
              <w:rPr>
                <w:noProof/>
                <w:webHidden/>
              </w:rPr>
              <w:tab/>
            </w:r>
            <w:r w:rsidR="0053059B">
              <w:rPr>
                <w:noProof/>
                <w:webHidden/>
              </w:rPr>
              <w:fldChar w:fldCharType="begin"/>
            </w:r>
            <w:r w:rsidR="0053059B">
              <w:rPr>
                <w:noProof/>
                <w:webHidden/>
              </w:rPr>
              <w:instrText xml:space="preserve"> PAGEREF _Toc152522132 \h </w:instrText>
            </w:r>
            <w:r w:rsidR="0053059B">
              <w:rPr>
                <w:noProof/>
                <w:webHidden/>
              </w:rPr>
            </w:r>
            <w:r w:rsidR="0053059B">
              <w:rPr>
                <w:noProof/>
                <w:webHidden/>
              </w:rPr>
              <w:fldChar w:fldCharType="separate"/>
            </w:r>
            <w:r w:rsidR="0053059B">
              <w:rPr>
                <w:noProof/>
                <w:webHidden/>
              </w:rPr>
              <w:t>6</w:t>
            </w:r>
            <w:r w:rsidR="0053059B">
              <w:rPr>
                <w:noProof/>
                <w:webHidden/>
              </w:rPr>
              <w:fldChar w:fldCharType="end"/>
            </w:r>
          </w:hyperlink>
        </w:p>
        <w:p w14:paraId="6EDAB195" w14:textId="17B21D90"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33" w:history="1">
            <w:r w:rsidR="0053059B" w:rsidRPr="00705D9E">
              <w:rPr>
                <w:rStyle w:val="Hyperlink"/>
                <w:noProof/>
              </w:rPr>
              <w:t>Taylor Rule</w:t>
            </w:r>
            <w:r w:rsidR="0053059B">
              <w:rPr>
                <w:noProof/>
                <w:webHidden/>
              </w:rPr>
              <w:tab/>
            </w:r>
            <w:r w:rsidR="0053059B">
              <w:rPr>
                <w:noProof/>
                <w:webHidden/>
              </w:rPr>
              <w:fldChar w:fldCharType="begin"/>
            </w:r>
            <w:r w:rsidR="0053059B">
              <w:rPr>
                <w:noProof/>
                <w:webHidden/>
              </w:rPr>
              <w:instrText xml:space="preserve"> PAGEREF _Toc152522133 \h </w:instrText>
            </w:r>
            <w:r w:rsidR="0053059B">
              <w:rPr>
                <w:noProof/>
                <w:webHidden/>
              </w:rPr>
            </w:r>
            <w:r w:rsidR="0053059B">
              <w:rPr>
                <w:noProof/>
                <w:webHidden/>
              </w:rPr>
              <w:fldChar w:fldCharType="separate"/>
            </w:r>
            <w:r w:rsidR="0053059B">
              <w:rPr>
                <w:noProof/>
                <w:webHidden/>
              </w:rPr>
              <w:t>7</w:t>
            </w:r>
            <w:r w:rsidR="0053059B">
              <w:rPr>
                <w:noProof/>
                <w:webHidden/>
              </w:rPr>
              <w:fldChar w:fldCharType="end"/>
            </w:r>
          </w:hyperlink>
        </w:p>
        <w:p w14:paraId="56DB9138" w14:textId="56EC3836"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34" w:history="1">
            <w:r w:rsidR="0053059B" w:rsidRPr="00705D9E">
              <w:rPr>
                <w:rStyle w:val="Hyperlink"/>
                <w:noProof/>
              </w:rPr>
              <w:t>Composition of the Federal Open Market Committee</w:t>
            </w:r>
            <w:r w:rsidR="0053059B">
              <w:rPr>
                <w:noProof/>
                <w:webHidden/>
              </w:rPr>
              <w:tab/>
            </w:r>
            <w:r w:rsidR="0053059B">
              <w:rPr>
                <w:noProof/>
                <w:webHidden/>
              </w:rPr>
              <w:fldChar w:fldCharType="begin"/>
            </w:r>
            <w:r w:rsidR="0053059B">
              <w:rPr>
                <w:noProof/>
                <w:webHidden/>
              </w:rPr>
              <w:instrText xml:space="preserve"> PAGEREF _Toc152522134 \h </w:instrText>
            </w:r>
            <w:r w:rsidR="0053059B">
              <w:rPr>
                <w:noProof/>
                <w:webHidden/>
              </w:rPr>
            </w:r>
            <w:r w:rsidR="0053059B">
              <w:rPr>
                <w:noProof/>
                <w:webHidden/>
              </w:rPr>
              <w:fldChar w:fldCharType="separate"/>
            </w:r>
            <w:r w:rsidR="0053059B">
              <w:rPr>
                <w:noProof/>
                <w:webHidden/>
              </w:rPr>
              <w:t>8</w:t>
            </w:r>
            <w:r w:rsidR="0053059B">
              <w:rPr>
                <w:noProof/>
                <w:webHidden/>
              </w:rPr>
              <w:fldChar w:fldCharType="end"/>
            </w:r>
          </w:hyperlink>
        </w:p>
        <w:p w14:paraId="405F075B" w14:textId="7836835F" w:rsidR="0053059B" w:rsidRDefault="00000000">
          <w:pPr>
            <w:pStyle w:val="TOC1"/>
            <w:rPr>
              <w:rFonts w:asciiTheme="minorHAnsi" w:eastAsiaTheme="minorEastAsia" w:hAnsiTheme="minorHAnsi" w:cstheme="minorBidi"/>
              <w:noProof/>
              <w:kern w:val="2"/>
              <w:sz w:val="24"/>
              <w:szCs w:val="24"/>
              <w:u w:val="none"/>
              <w14:ligatures w14:val="standardContextual"/>
            </w:rPr>
          </w:pPr>
          <w:hyperlink w:anchor="_Toc152522135" w:history="1">
            <w:r w:rsidR="0053059B" w:rsidRPr="00705D9E">
              <w:rPr>
                <w:rStyle w:val="Hyperlink"/>
                <w:noProof/>
              </w:rPr>
              <w:t>Research Question</w:t>
            </w:r>
            <w:r w:rsidR="0053059B">
              <w:rPr>
                <w:noProof/>
                <w:webHidden/>
              </w:rPr>
              <w:tab/>
            </w:r>
            <w:r w:rsidR="0053059B">
              <w:rPr>
                <w:noProof/>
                <w:webHidden/>
              </w:rPr>
              <w:fldChar w:fldCharType="begin"/>
            </w:r>
            <w:r w:rsidR="0053059B">
              <w:rPr>
                <w:noProof/>
                <w:webHidden/>
              </w:rPr>
              <w:instrText xml:space="preserve"> PAGEREF _Toc152522135 \h </w:instrText>
            </w:r>
            <w:r w:rsidR="0053059B">
              <w:rPr>
                <w:noProof/>
                <w:webHidden/>
              </w:rPr>
            </w:r>
            <w:r w:rsidR="0053059B">
              <w:rPr>
                <w:noProof/>
                <w:webHidden/>
              </w:rPr>
              <w:fldChar w:fldCharType="separate"/>
            </w:r>
            <w:r w:rsidR="0053059B">
              <w:rPr>
                <w:noProof/>
                <w:webHidden/>
              </w:rPr>
              <w:t>9</w:t>
            </w:r>
            <w:r w:rsidR="0053059B">
              <w:rPr>
                <w:noProof/>
                <w:webHidden/>
              </w:rPr>
              <w:fldChar w:fldCharType="end"/>
            </w:r>
          </w:hyperlink>
        </w:p>
        <w:p w14:paraId="18AA0B1F" w14:textId="64404266" w:rsidR="0053059B" w:rsidRDefault="00000000">
          <w:pPr>
            <w:pStyle w:val="TOC1"/>
            <w:rPr>
              <w:rFonts w:asciiTheme="minorHAnsi" w:eastAsiaTheme="minorEastAsia" w:hAnsiTheme="minorHAnsi" w:cstheme="minorBidi"/>
              <w:noProof/>
              <w:kern w:val="2"/>
              <w:sz w:val="24"/>
              <w:szCs w:val="24"/>
              <w:u w:val="none"/>
              <w14:ligatures w14:val="standardContextual"/>
            </w:rPr>
          </w:pPr>
          <w:hyperlink w:anchor="_Toc152522136" w:history="1">
            <w:r w:rsidR="0053059B" w:rsidRPr="00705D9E">
              <w:rPr>
                <w:rStyle w:val="Hyperlink"/>
                <w:noProof/>
              </w:rPr>
              <w:t>Hypothesis</w:t>
            </w:r>
            <w:r w:rsidR="0053059B">
              <w:rPr>
                <w:noProof/>
                <w:webHidden/>
              </w:rPr>
              <w:tab/>
            </w:r>
            <w:r w:rsidR="0053059B">
              <w:rPr>
                <w:noProof/>
                <w:webHidden/>
              </w:rPr>
              <w:fldChar w:fldCharType="begin"/>
            </w:r>
            <w:r w:rsidR="0053059B">
              <w:rPr>
                <w:noProof/>
                <w:webHidden/>
              </w:rPr>
              <w:instrText xml:space="preserve"> PAGEREF _Toc152522136 \h </w:instrText>
            </w:r>
            <w:r w:rsidR="0053059B">
              <w:rPr>
                <w:noProof/>
                <w:webHidden/>
              </w:rPr>
            </w:r>
            <w:r w:rsidR="0053059B">
              <w:rPr>
                <w:noProof/>
                <w:webHidden/>
              </w:rPr>
              <w:fldChar w:fldCharType="separate"/>
            </w:r>
            <w:r w:rsidR="0053059B">
              <w:rPr>
                <w:noProof/>
                <w:webHidden/>
              </w:rPr>
              <w:t>9</w:t>
            </w:r>
            <w:r w:rsidR="0053059B">
              <w:rPr>
                <w:noProof/>
                <w:webHidden/>
              </w:rPr>
              <w:fldChar w:fldCharType="end"/>
            </w:r>
          </w:hyperlink>
        </w:p>
        <w:p w14:paraId="4E796EAA" w14:textId="6ADFF07F" w:rsidR="0053059B" w:rsidRDefault="00000000">
          <w:pPr>
            <w:pStyle w:val="TOC1"/>
            <w:rPr>
              <w:rFonts w:asciiTheme="minorHAnsi" w:eastAsiaTheme="minorEastAsia" w:hAnsiTheme="minorHAnsi" w:cstheme="minorBidi"/>
              <w:noProof/>
              <w:kern w:val="2"/>
              <w:sz w:val="24"/>
              <w:szCs w:val="24"/>
              <w:u w:val="none"/>
              <w14:ligatures w14:val="standardContextual"/>
            </w:rPr>
          </w:pPr>
          <w:hyperlink w:anchor="_Toc152522137" w:history="1">
            <w:r w:rsidR="0053059B" w:rsidRPr="00705D9E">
              <w:rPr>
                <w:rStyle w:val="Hyperlink"/>
                <w:noProof/>
              </w:rPr>
              <w:t>Methodology</w:t>
            </w:r>
            <w:r w:rsidR="0053059B">
              <w:rPr>
                <w:noProof/>
                <w:webHidden/>
              </w:rPr>
              <w:tab/>
            </w:r>
            <w:r w:rsidR="0053059B">
              <w:rPr>
                <w:noProof/>
                <w:webHidden/>
              </w:rPr>
              <w:fldChar w:fldCharType="begin"/>
            </w:r>
            <w:r w:rsidR="0053059B">
              <w:rPr>
                <w:noProof/>
                <w:webHidden/>
              </w:rPr>
              <w:instrText xml:space="preserve"> PAGEREF _Toc152522137 \h </w:instrText>
            </w:r>
            <w:r w:rsidR="0053059B">
              <w:rPr>
                <w:noProof/>
                <w:webHidden/>
              </w:rPr>
            </w:r>
            <w:r w:rsidR="0053059B">
              <w:rPr>
                <w:noProof/>
                <w:webHidden/>
              </w:rPr>
              <w:fldChar w:fldCharType="separate"/>
            </w:r>
            <w:r w:rsidR="0053059B">
              <w:rPr>
                <w:noProof/>
                <w:webHidden/>
              </w:rPr>
              <w:t>10</w:t>
            </w:r>
            <w:r w:rsidR="0053059B">
              <w:rPr>
                <w:noProof/>
                <w:webHidden/>
              </w:rPr>
              <w:fldChar w:fldCharType="end"/>
            </w:r>
          </w:hyperlink>
        </w:p>
        <w:p w14:paraId="239757C3" w14:textId="6E65BD32"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38" w:history="1">
            <w:r w:rsidR="0053059B" w:rsidRPr="00705D9E">
              <w:rPr>
                <w:rStyle w:val="Hyperlink"/>
                <w:noProof/>
              </w:rPr>
              <w:t>Dataset</w:t>
            </w:r>
            <w:r w:rsidR="0053059B">
              <w:rPr>
                <w:noProof/>
                <w:webHidden/>
              </w:rPr>
              <w:tab/>
            </w:r>
            <w:r w:rsidR="0053059B">
              <w:rPr>
                <w:noProof/>
                <w:webHidden/>
              </w:rPr>
              <w:fldChar w:fldCharType="begin"/>
            </w:r>
            <w:r w:rsidR="0053059B">
              <w:rPr>
                <w:noProof/>
                <w:webHidden/>
              </w:rPr>
              <w:instrText xml:space="preserve"> PAGEREF _Toc152522138 \h </w:instrText>
            </w:r>
            <w:r w:rsidR="0053059B">
              <w:rPr>
                <w:noProof/>
                <w:webHidden/>
              </w:rPr>
            </w:r>
            <w:r w:rsidR="0053059B">
              <w:rPr>
                <w:noProof/>
                <w:webHidden/>
              </w:rPr>
              <w:fldChar w:fldCharType="separate"/>
            </w:r>
            <w:r w:rsidR="0053059B">
              <w:rPr>
                <w:noProof/>
                <w:webHidden/>
              </w:rPr>
              <w:t>10</w:t>
            </w:r>
            <w:r w:rsidR="0053059B">
              <w:rPr>
                <w:noProof/>
                <w:webHidden/>
              </w:rPr>
              <w:fldChar w:fldCharType="end"/>
            </w:r>
          </w:hyperlink>
        </w:p>
        <w:p w14:paraId="000E8BD1" w14:textId="60BF3B93"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39" w:history="1">
            <w:r w:rsidR="0053059B" w:rsidRPr="00705D9E">
              <w:rPr>
                <w:rStyle w:val="Hyperlink"/>
                <w:noProof/>
              </w:rPr>
              <w:t>Models</w:t>
            </w:r>
            <w:r w:rsidR="0053059B">
              <w:rPr>
                <w:noProof/>
                <w:webHidden/>
              </w:rPr>
              <w:tab/>
            </w:r>
            <w:r w:rsidR="0053059B">
              <w:rPr>
                <w:noProof/>
                <w:webHidden/>
              </w:rPr>
              <w:fldChar w:fldCharType="begin"/>
            </w:r>
            <w:r w:rsidR="0053059B">
              <w:rPr>
                <w:noProof/>
                <w:webHidden/>
              </w:rPr>
              <w:instrText xml:space="preserve"> PAGEREF _Toc152522139 \h </w:instrText>
            </w:r>
            <w:r w:rsidR="0053059B">
              <w:rPr>
                <w:noProof/>
                <w:webHidden/>
              </w:rPr>
            </w:r>
            <w:r w:rsidR="0053059B">
              <w:rPr>
                <w:noProof/>
                <w:webHidden/>
              </w:rPr>
              <w:fldChar w:fldCharType="separate"/>
            </w:r>
            <w:r w:rsidR="0053059B">
              <w:rPr>
                <w:noProof/>
                <w:webHidden/>
              </w:rPr>
              <w:t>15</w:t>
            </w:r>
            <w:r w:rsidR="0053059B">
              <w:rPr>
                <w:noProof/>
                <w:webHidden/>
              </w:rPr>
              <w:fldChar w:fldCharType="end"/>
            </w:r>
          </w:hyperlink>
        </w:p>
        <w:p w14:paraId="49167856" w14:textId="4B3586B0" w:rsidR="0053059B" w:rsidRDefault="00000000">
          <w:pPr>
            <w:pStyle w:val="TOC1"/>
            <w:rPr>
              <w:rFonts w:asciiTheme="minorHAnsi" w:eastAsiaTheme="minorEastAsia" w:hAnsiTheme="minorHAnsi" w:cstheme="minorBidi"/>
              <w:noProof/>
              <w:kern w:val="2"/>
              <w:sz w:val="24"/>
              <w:szCs w:val="24"/>
              <w:u w:val="none"/>
              <w14:ligatures w14:val="standardContextual"/>
            </w:rPr>
          </w:pPr>
          <w:hyperlink w:anchor="_Toc152522140" w:history="1">
            <w:r w:rsidR="0053059B" w:rsidRPr="00705D9E">
              <w:rPr>
                <w:rStyle w:val="Hyperlink"/>
                <w:noProof/>
              </w:rPr>
              <w:t>Results and Discussion</w:t>
            </w:r>
            <w:r w:rsidR="0053059B">
              <w:rPr>
                <w:noProof/>
                <w:webHidden/>
              </w:rPr>
              <w:tab/>
            </w:r>
            <w:r w:rsidR="0053059B">
              <w:rPr>
                <w:noProof/>
                <w:webHidden/>
              </w:rPr>
              <w:fldChar w:fldCharType="begin"/>
            </w:r>
            <w:r w:rsidR="0053059B">
              <w:rPr>
                <w:noProof/>
                <w:webHidden/>
              </w:rPr>
              <w:instrText xml:space="preserve"> PAGEREF _Toc152522140 \h </w:instrText>
            </w:r>
            <w:r w:rsidR="0053059B">
              <w:rPr>
                <w:noProof/>
                <w:webHidden/>
              </w:rPr>
            </w:r>
            <w:r w:rsidR="0053059B">
              <w:rPr>
                <w:noProof/>
                <w:webHidden/>
              </w:rPr>
              <w:fldChar w:fldCharType="separate"/>
            </w:r>
            <w:r w:rsidR="0053059B">
              <w:rPr>
                <w:noProof/>
                <w:webHidden/>
              </w:rPr>
              <w:t>16</w:t>
            </w:r>
            <w:r w:rsidR="0053059B">
              <w:rPr>
                <w:noProof/>
                <w:webHidden/>
              </w:rPr>
              <w:fldChar w:fldCharType="end"/>
            </w:r>
          </w:hyperlink>
        </w:p>
        <w:p w14:paraId="7E1369E9" w14:textId="1345C5B5"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41" w:history="1">
            <w:r w:rsidR="0053059B" w:rsidRPr="00705D9E">
              <w:rPr>
                <w:rStyle w:val="Hyperlink"/>
                <w:noProof/>
              </w:rPr>
              <w:t>Concept 1: Full Model</w:t>
            </w:r>
            <w:r w:rsidR="0053059B">
              <w:rPr>
                <w:noProof/>
                <w:webHidden/>
              </w:rPr>
              <w:tab/>
            </w:r>
            <w:r w:rsidR="0053059B">
              <w:rPr>
                <w:noProof/>
                <w:webHidden/>
              </w:rPr>
              <w:fldChar w:fldCharType="begin"/>
            </w:r>
            <w:r w:rsidR="0053059B">
              <w:rPr>
                <w:noProof/>
                <w:webHidden/>
              </w:rPr>
              <w:instrText xml:space="preserve"> PAGEREF _Toc152522141 \h </w:instrText>
            </w:r>
            <w:r w:rsidR="0053059B">
              <w:rPr>
                <w:noProof/>
                <w:webHidden/>
              </w:rPr>
            </w:r>
            <w:r w:rsidR="0053059B">
              <w:rPr>
                <w:noProof/>
                <w:webHidden/>
              </w:rPr>
              <w:fldChar w:fldCharType="separate"/>
            </w:r>
            <w:r w:rsidR="0053059B">
              <w:rPr>
                <w:noProof/>
                <w:webHidden/>
              </w:rPr>
              <w:t>16</w:t>
            </w:r>
            <w:r w:rsidR="0053059B">
              <w:rPr>
                <w:noProof/>
                <w:webHidden/>
              </w:rPr>
              <w:fldChar w:fldCharType="end"/>
            </w:r>
          </w:hyperlink>
        </w:p>
        <w:p w14:paraId="49D301FC" w14:textId="6EC9860A"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42" w:history="1">
            <w:r w:rsidR="0053059B" w:rsidRPr="00705D9E">
              <w:rPr>
                <w:rStyle w:val="Hyperlink"/>
                <w:noProof/>
              </w:rPr>
              <w:t>Concept 2: Modified Taylor Rule</w:t>
            </w:r>
            <w:r w:rsidR="0053059B">
              <w:rPr>
                <w:noProof/>
                <w:webHidden/>
              </w:rPr>
              <w:tab/>
            </w:r>
            <w:r w:rsidR="0053059B">
              <w:rPr>
                <w:noProof/>
                <w:webHidden/>
              </w:rPr>
              <w:fldChar w:fldCharType="begin"/>
            </w:r>
            <w:r w:rsidR="0053059B">
              <w:rPr>
                <w:noProof/>
                <w:webHidden/>
              </w:rPr>
              <w:instrText xml:space="preserve"> PAGEREF _Toc152522142 \h </w:instrText>
            </w:r>
            <w:r w:rsidR="0053059B">
              <w:rPr>
                <w:noProof/>
                <w:webHidden/>
              </w:rPr>
            </w:r>
            <w:r w:rsidR="0053059B">
              <w:rPr>
                <w:noProof/>
                <w:webHidden/>
              </w:rPr>
              <w:fldChar w:fldCharType="separate"/>
            </w:r>
            <w:r w:rsidR="0053059B">
              <w:rPr>
                <w:noProof/>
                <w:webHidden/>
              </w:rPr>
              <w:t>19</w:t>
            </w:r>
            <w:r w:rsidR="0053059B">
              <w:rPr>
                <w:noProof/>
                <w:webHidden/>
              </w:rPr>
              <w:fldChar w:fldCharType="end"/>
            </w:r>
          </w:hyperlink>
        </w:p>
        <w:p w14:paraId="3F00016E" w14:textId="793CAE27"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43" w:history="1">
            <w:r w:rsidR="0053059B" w:rsidRPr="00705D9E">
              <w:rPr>
                <w:rStyle w:val="Hyperlink"/>
                <w:noProof/>
              </w:rPr>
              <w:t>Concept 3: Real Federal Funds Effective Rate</w:t>
            </w:r>
            <w:r w:rsidR="0053059B">
              <w:rPr>
                <w:noProof/>
                <w:webHidden/>
              </w:rPr>
              <w:tab/>
            </w:r>
            <w:r w:rsidR="0053059B">
              <w:rPr>
                <w:noProof/>
                <w:webHidden/>
              </w:rPr>
              <w:fldChar w:fldCharType="begin"/>
            </w:r>
            <w:r w:rsidR="0053059B">
              <w:rPr>
                <w:noProof/>
                <w:webHidden/>
              </w:rPr>
              <w:instrText xml:space="preserve"> PAGEREF _Toc152522143 \h </w:instrText>
            </w:r>
            <w:r w:rsidR="0053059B">
              <w:rPr>
                <w:noProof/>
                <w:webHidden/>
              </w:rPr>
            </w:r>
            <w:r w:rsidR="0053059B">
              <w:rPr>
                <w:noProof/>
                <w:webHidden/>
              </w:rPr>
              <w:fldChar w:fldCharType="separate"/>
            </w:r>
            <w:r w:rsidR="0053059B">
              <w:rPr>
                <w:noProof/>
                <w:webHidden/>
              </w:rPr>
              <w:t>22</w:t>
            </w:r>
            <w:r w:rsidR="0053059B">
              <w:rPr>
                <w:noProof/>
                <w:webHidden/>
              </w:rPr>
              <w:fldChar w:fldCharType="end"/>
            </w:r>
          </w:hyperlink>
        </w:p>
        <w:p w14:paraId="7E43AD7A" w14:textId="586B208B"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44" w:history="1">
            <w:r w:rsidR="0053059B" w:rsidRPr="00705D9E">
              <w:rPr>
                <w:rStyle w:val="Hyperlink"/>
                <w:noProof/>
              </w:rPr>
              <w:t>Concept 4: Pre-2007 Timeframe</w:t>
            </w:r>
            <w:r w:rsidR="0053059B">
              <w:rPr>
                <w:noProof/>
                <w:webHidden/>
              </w:rPr>
              <w:tab/>
            </w:r>
            <w:r w:rsidR="0053059B">
              <w:rPr>
                <w:noProof/>
                <w:webHidden/>
              </w:rPr>
              <w:fldChar w:fldCharType="begin"/>
            </w:r>
            <w:r w:rsidR="0053059B">
              <w:rPr>
                <w:noProof/>
                <w:webHidden/>
              </w:rPr>
              <w:instrText xml:space="preserve"> PAGEREF _Toc152522144 \h </w:instrText>
            </w:r>
            <w:r w:rsidR="0053059B">
              <w:rPr>
                <w:noProof/>
                <w:webHidden/>
              </w:rPr>
            </w:r>
            <w:r w:rsidR="0053059B">
              <w:rPr>
                <w:noProof/>
                <w:webHidden/>
              </w:rPr>
              <w:fldChar w:fldCharType="separate"/>
            </w:r>
            <w:r w:rsidR="0053059B">
              <w:rPr>
                <w:noProof/>
                <w:webHidden/>
              </w:rPr>
              <w:t>26</w:t>
            </w:r>
            <w:r w:rsidR="0053059B">
              <w:rPr>
                <w:noProof/>
                <w:webHidden/>
              </w:rPr>
              <w:fldChar w:fldCharType="end"/>
            </w:r>
          </w:hyperlink>
        </w:p>
        <w:p w14:paraId="05631D55" w14:textId="0E247077"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45" w:history="1">
            <w:r w:rsidR="0053059B" w:rsidRPr="00705D9E">
              <w:rPr>
                <w:rStyle w:val="Hyperlink"/>
                <w:noProof/>
              </w:rPr>
              <w:t>Concept 5: Regression Model</w:t>
            </w:r>
            <w:r w:rsidR="0053059B">
              <w:rPr>
                <w:noProof/>
                <w:webHidden/>
              </w:rPr>
              <w:tab/>
            </w:r>
            <w:r w:rsidR="0053059B">
              <w:rPr>
                <w:noProof/>
                <w:webHidden/>
              </w:rPr>
              <w:fldChar w:fldCharType="begin"/>
            </w:r>
            <w:r w:rsidR="0053059B">
              <w:rPr>
                <w:noProof/>
                <w:webHidden/>
              </w:rPr>
              <w:instrText xml:space="preserve"> PAGEREF _Toc152522145 \h </w:instrText>
            </w:r>
            <w:r w:rsidR="0053059B">
              <w:rPr>
                <w:noProof/>
                <w:webHidden/>
              </w:rPr>
            </w:r>
            <w:r w:rsidR="0053059B">
              <w:rPr>
                <w:noProof/>
                <w:webHidden/>
              </w:rPr>
              <w:fldChar w:fldCharType="separate"/>
            </w:r>
            <w:r w:rsidR="0053059B">
              <w:rPr>
                <w:noProof/>
                <w:webHidden/>
              </w:rPr>
              <w:t>27</w:t>
            </w:r>
            <w:r w:rsidR="0053059B">
              <w:rPr>
                <w:noProof/>
                <w:webHidden/>
              </w:rPr>
              <w:fldChar w:fldCharType="end"/>
            </w:r>
          </w:hyperlink>
        </w:p>
        <w:p w14:paraId="4668EAAB" w14:textId="06DD0B42"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46" w:history="1">
            <w:r w:rsidR="0053059B" w:rsidRPr="00705D9E">
              <w:rPr>
                <w:rStyle w:val="Hyperlink"/>
                <w:noProof/>
              </w:rPr>
              <w:t>The Composition of the Federal Open Market Committee</w:t>
            </w:r>
            <w:r w:rsidR="0053059B">
              <w:rPr>
                <w:noProof/>
                <w:webHidden/>
              </w:rPr>
              <w:tab/>
            </w:r>
            <w:r w:rsidR="0053059B">
              <w:rPr>
                <w:noProof/>
                <w:webHidden/>
              </w:rPr>
              <w:fldChar w:fldCharType="begin"/>
            </w:r>
            <w:r w:rsidR="0053059B">
              <w:rPr>
                <w:noProof/>
                <w:webHidden/>
              </w:rPr>
              <w:instrText xml:space="preserve"> PAGEREF _Toc152522146 \h </w:instrText>
            </w:r>
            <w:r w:rsidR="0053059B">
              <w:rPr>
                <w:noProof/>
                <w:webHidden/>
              </w:rPr>
            </w:r>
            <w:r w:rsidR="0053059B">
              <w:rPr>
                <w:noProof/>
                <w:webHidden/>
              </w:rPr>
              <w:fldChar w:fldCharType="separate"/>
            </w:r>
            <w:r w:rsidR="0053059B">
              <w:rPr>
                <w:noProof/>
                <w:webHidden/>
              </w:rPr>
              <w:t>29</w:t>
            </w:r>
            <w:r w:rsidR="0053059B">
              <w:rPr>
                <w:noProof/>
                <w:webHidden/>
              </w:rPr>
              <w:fldChar w:fldCharType="end"/>
            </w:r>
          </w:hyperlink>
        </w:p>
        <w:p w14:paraId="41FF8314" w14:textId="0396E93C"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47" w:history="1">
            <w:r w:rsidR="0053059B" w:rsidRPr="00705D9E">
              <w:rPr>
                <w:rStyle w:val="Hyperlink"/>
                <w:noProof/>
              </w:rPr>
              <w:t>Other Concepts</w:t>
            </w:r>
            <w:r w:rsidR="0053059B">
              <w:rPr>
                <w:noProof/>
                <w:webHidden/>
              </w:rPr>
              <w:tab/>
            </w:r>
            <w:r w:rsidR="0053059B">
              <w:rPr>
                <w:noProof/>
                <w:webHidden/>
              </w:rPr>
              <w:fldChar w:fldCharType="begin"/>
            </w:r>
            <w:r w:rsidR="0053059B">
              <w:rPr>
                <w:noProof/>
                <w:webHidden/>
              </w:rPr>
              <w:instrText xml:space="preserve"> PAGEREF _Toc152522147 \h </w:instrText>
            </w:r>
            <w:r w:rsidR="0053059B">
              <w:rPr>
                <w:noProof/>
                <w:webHidden/>
              </w:rPr>
            </w:r>
            <w:r w:rsidR="0053059B">
              <w:rPr>
                <w:noProof/>
                <w:webHidden/>
              </w:rPr>
              <w:fldChar w:fldCharType="separate"/>
            </w:r>
            <w:r w:rsidR="0053059B">
              <w:rPr>
                <w:noProof/>
                <w:webHidden/>
              </w:rPr>
              <w:t>31</w:t>
            </w:r>
            <w:r w:rsidR="0053059B">
              <w:rPr>
                <w:noProof/>
                <w:webHidden/>
              </w:rPr>
              <w:fldChar w:fldCharType="end"/>
            </w:r>
          </w:hyperlink>
        </w:p>
        <w:p w14:paraId="025471C2" w14:textId="6CE19733" w:rsidR="0053059B" w:rsidRDefault="00000000">
          <w:pPr>
            <w:pStyle w:val="TOC1"/>
            <w:rPr>
              <w:rFonts w:asciiTheme="minorHAnsi" w:eastAsiaTheme="minorEastAsia" w:hAnsiTheme="minorHAnsi" w:cstheme="minorBidi"/>
              <w:noProof/>
              <w:kern w:val="2"/>
              <w:sz w:val="24"/>
              <w:szCs w:val="24"/>
              <w:u w:val="none"/>
              <w14:ligatures w14:val="standardContextual"/>
            </w:rPr>
          </w:pPr>
          <w:hyperlink w:anchor="_Toc152522148" w:history="1">
            <w:r w:rsidR="0053059B" w:rsidRPr="00705D9E">
              <w:rPr>
                <w:rStyle w:val="Hyperlink"/>
                <w:noProof/>
              </w:rPr>
              <w:t>Conclusion</w:t>
            </w:r>
            <w:r w:rsidR="0053059B">
              <w:rPr>
                <w:noProof/>
                <w:webHidden/>
              </w:rPr>
              <w:tab/>
            </w:r>
            <w:r w:rsidR="0053059B">
              <w:rPr>
                <w:noProof/>
                <w:webHidden/>
              </w:rPr>
              <w:fldChar w:fldCharType="begin"/>
            </w:r>
            <w:r w:rsidR="0053059B">
              <w:rPr>
                <w:noProof/>
                <w:webHidden/>
              </w:rPr>
              <w:instrText xml:space="preserve"> PAGEREF _Toc152522148 \h </w:instrText>
            </w:r>
            <w:r w:rsidR="0053059B">
              <w:rPr>
                <w:noProof/>
                <w:webHidden/>
              </w:rPr>
            </w:r>
            <w:r w:rsidR="0053059B">
              <w:rPr>
                <w:noProof/>
                <w:webHidden/>
              </w:rPr>
              <w:fldChar w:fldCharType="separate"/>
            </w:r>
            <w:r w:rsidR="0053059B">
              <w:rPr>
                <w:noProof/>
                <w:webHidden/>
              </w:rPr>
              <w:t>31</w:t>
            </w:r>
            <w:r w:rsidR="0053059B">
              <w:rPr>
                <w:noProof/>
                <w:webHidden/>
              </w:rPr>
              <w:fldChar w:fldCharType="end"/>
            </w:r>
          </w:hyperlink>
        </w:p>
        <w:p w14:paraId="7C9CCAA2" w14:textId="30F43551" w:rsidR="0053059B" w:rsidRDefault="00000000">
          <w:pPr>
            <w:pStyle w:val="TOC1"/>
            <w:rPr>
              <w:rFonts w:asciiTheme="minorHAnsi" w:eastAsiaTheme="minorEastAsia" w:hAnsiTheme="minorHAnsi" w:cstheme="minorBidi"/>
              <w:noProof/>
              <w:kern w:val="2"/>
              <w:sz w:val="24"/>
              <w:szCs w:val="24"/>
              <w:u w:val="none"/>
              <w14:ligatures w14:val="standardContextual"/>
            </w:rPr>
          </w:pPr>
          <w:hyperlink w:anchor="_Toc152522149" w:history="1">
            <w:r w:rsidR="0053059B" w:rsidRPr="00705D9E">
              <w:rPr>
                <w:rStyle w:val="Hyperlink"/>
                <w:noProof/>
              </w:rPr>
              <w:t>Appendix A: Stationarity</w:t>
            </w:r>
            <w:r w:rsidR="0053059B">
              <w:rPr>
                <w:noProof/>
                <w:webHidden/>
              </w:rPr>
              <w:tab/>
            </w:r>
            <w:r w:rsidR="0053059B">
              <w:rPr>
                <w:noProof/>
                <w:webHidden/>
              </w:rPr>
              <w:fldChar w:fldCharType="begin"/>
            </w:r>
            <w:r w:rsidR="0053059B">
              <w:rPr>
                <w:noProof/>
                <w:webHidden/>
              </w:rPr>
              <w:instrText xml:space="preserve"> PAGEREF _Toc152522149 \h </w:instrText>
            </w:r>
            <w:r w:rsidR="0053059B">
              <w:rPr>
                <w:noProof/>
                <w:webHidden/>
              </w:rPr>
            </w:r>
            <w:r w:rsidR="0053059B">
              <w:rPr>
                <w:noProof/>
                <w:webHidden/>
              </w:rPr>
              <w:fldChar w:fldCharType="separate"/>
            </w:r>
            <w:r w:rsidR="0053059B">
              <w:rPr>
                <w:noProof/>
                <w:webHidden/>
              </w:rPr>
              <w:t>35</w:t>
            </w:r>
            <w:r w:rsidR="0053059B">
              <w:rPr>
                <w:noProof/>
                <w:webHidden/>
              </w:rPr>
              <w:fldChar w:fldCharType="end"/>
            </w:r>
          </w:hyperlink>
        </w:p>
        <w:p w14:paraId="26169AAC" w14:textId="375EBDF8" w:rsidR="0053059B" w:rsidRDefault="00000000">
          <w:pPr>
            <w:pStyle w:val="TOC1"/>
            <w:rPr>
              <w:rFonts w:asciiTheme="minorHAnsi" w:eastAsiaTheme="minorEastAsia" w:hAnsiTheme="minorHAnsi" w:cstheme="minorBidi"/>
              <w:noProof/>
              <w:kern w:val="2"/>
              <w:sz w:val="24"/>
              <w:szCs w:val="24"/>
              <w:u w:val="none"/>
              <w14:ligatures w14:val="standardContextual"/>
            </w:rPr>
          </w:pPr>
          <w:hyperlink w:anchor="_Toc152522150" w:history="1">
            <w:r w:rsidR="0053059B" w:rsidRPr="00705D9E">
              <w:rPr>
                <w:rStyle w:val="Hyperlink"/>
                <w:noProof/>
              </w:rPr>
              <w:t>Appendix B: Model Performance</w:t>
            </w:r>
            <w:r w:rsidR="0053059B">
              <w:rPr>
                <w:noProof/>
                <w:webHidden/>
              </w:rPr>
              <w:tab/>
            </w:r>
            <w:r w:rsidR="0053059B">
              <w:rPr>
                <w:noProof/>
                <w:webHidden/>
              </w:rPr>
              <w:fldChar w:fldCharType="begin"/>
            </w:r>
            <w:r w:rsidR="0053059B">
              <w:rPr>
                <w:noProof/>
                <w:webHidden/>
              </w:rPr>
              <w:instrText xml:space="preserve"> PAGEREF _Toc152522150 \h </w:instrText>
            </w:r>
            <w:r w:rsidR="0053059B">
              <w:rPr>
                <w:noProof/>
                <w:webHidden/>
              </w:rPr>
            </w:r>
            <w:r w:rsidR="0053059B">
              <w:rPr>
                <w:noProof/>
                <w:webHidden/>
              </w:rPr>
              <w:fldChar w:fldCharType="separate"/>
            </w:r>
            <w:r w:rsidR="0053059B">
              <w:rPr>
                <w:noProof/>
                <w:webHidden/>
              </w:rPr>
              <w:t>36</w:t>
            </w:r>
            <w:r w:rsidR="0053059B">
              <w:rPr>
                <w:noProof/>
                <w:webHidden/>
              </w:rPr>
              <w:fldChar w:fldCharType="end"/>
            </w:r>
          </w:hyperlink>
        </w:p>
        <w:p w14:paraId="4C387F97" w14:textId="3AA44B11"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51" w:history="1">
            <w:r w:rsidR="0053059B" w:rsidRPr="00705D9E">
              <w:rPr>
                <w:rStyle w:val="Hyperlink"/>
                <w:noProof/>
              </w:rPr>
              <w:t>Concept 1: Full Model</w:t>
            </w:r>
            <w:r w:rsidR="0053059B">
              <w:rPr>
                <w:noProof/>
                <w:webHidden/>
              </w:rPr>
              <w:tab/>
            </w:r>
            <w:r w:rsidR="0053059B">
              <w:rPr>
                <w:noProof/>
                <w:webHidden/>
              </w:rPr>
              <w:fldChar w:fldCharType="begin"/>
            </w:r>
            <w:r w:rsidR="0053059B">
              <w:rPr>
                <w:noProof/>
                <w:webHidden/>
              </w:rPr>
              <w:instrText xml:space="preserve"> PAGEREF _Toc152522151 \h </w:instrText>
            </w:r>
            <w:r w:rsidR="0053059B">
              <w:rPr>
                <w:noProof/>
                <w:webHidden/>
              </w:rPr>
            </w:r>
            <w:r w:rsidR="0053059B">
              <w:rPr>
                <w:noProof/>
                <w:webHidden/>
              </w:rPr>
              <w:fldChar w:fldCharType="separate"/>
            </w:r>
            <w:r w:rsidR="0053059B">
              <w:rPr>
                <w:noProof/>
                <w:webHidden/>
              </w:rPr>
              <w:t>36</w:t>
            </w:r>
            <w:r w:rsidR="0053059B">
              <w:rPr>
                <w:noProof/>
                <w:webHidden/>
              </w:rPr>
              <w:fldChar w:fldCharType="end"/>
            </w:r>
          </w:hyperlink>
        </w:p>
        <w:p w14:paraId="2E83AC28" w14:textId="7D1E15B2"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52" w:history="1">
            <w:r w:rsidR="0053059B" w:rsidRPr="00705D9E">
              <w:rPr>
                <w:rStyle w:val="Hyperlink"/>
                <w:noProof/>
              </w:rPr>
              <w:t>Concept 2: Modified Taylor Rule</w:t>
            </w:r>
            <w:r w:rsidR="0053059B">
              <w:rPr>
                <w:noProof/>
                <w:webHidden/>
              </w:rPr>
              <w:tab/>
            </w:r>
            <w:r w:rsidR="0053059B">
              <w:rPr>
                <w:noProof/>
                <w:webHidden/>
              </w:rPr>
              <w:fldChar w:fldCharType="begin"/>
            </w:r>
            <w:r w:rsidR="0053059B">
              <w:rPr>
                <w:noProof/>
                <w:webHidden/>
              </w:rPr>
              <w:instrText xml:space="preserve"> PAGEREF _Toc152522152 \h </w:instrText>
            </w:r>
            <w:r w:rsidR="0053059B">
              <w:rPr>
                <w:noProof/>
                <w:webHidden/>
              </w:rPr>
            </w:r>
            <w:r w:rsidR="0053059B">
              <w:rPr>
                <w:noProof/>
                <w:webHidden/>
              </w:rPr>
              <w:fldChar w:fldCharType="separate"/>
            </w:r>
            <w:r w:rsidR="0053059B">
              <w:rPr>
                <w:noProof/>
                <w:webHidden/>
              </w:rPr>
              <w:t>40</w:t>
            </w:r>
            <w:r w:rsidR="0053059B">
              <w:rPr>
                <w:noProof/>
                <w:webHidden/>
              </w:rPr>
              <w:fldChar w:fldCharType="end"/>
            </w:r>
          </w:hyperlink>
        </w:p>
        <w:p w14:paraId="0C704E61" w14:textId="7754F0FC"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53" w:history="1">
            <w:r w:rsidR="0053059B" w:rsidRPr="00705D9E">
              <w:rPr>
                <w:rStyle w:val="Hyperlink"/>
                <w:noProof/>
              </w:rPr>
              <w:t>Concept 3: Real Federal Funds Effective Rate</w:t>
            </w:r>
            <w:r w:rsidR="0053059B">
              <w:rPr>
                <w:noProof/>
                <w:webHidden/>
              </w:rPr>
              <w:tab/>
            </w:r>
            <w:r w:rsidR="0053059B">
              <w:rPr>
                <w:noProof/>
                <w:webHidden/>
              </w:rPr>
              <w:fldChar w:fldCharType="begin"/>
            </w:r>
            <w:r w:rsidR="0053059B">
              <w:rPr>
                <w:noProof/>
                <w:webHidden/>
              </w:rPr>
              <w:instrText xml:space="preserve"> PAGEREF _Toc152522153 \h </w:instrText>
            </w:r>
            <w:r w:rsidR="0053059B">
              <w:rPr>
                <w:noProof/>
                <w:webHidden/>
              </w:rPr>
            </w:r>
            <w:r w:rsidR="0053059B">
              <w:rPr>
                <w:noProof/>
                <w:webHidden/>
              </w:rPr>
              <w:fldChar w:fldCharType="separate"/>
            </w:r>
            <w:r w:rsidR="0053059B">
              <w:rPr>
                <w:noProof/>
                <w:webHidden/>
              </w:rPr>
              <w:t>42</w:t>
            </w:r>
            <w:r w:rsidR="0053059B">
              <w:rPr>
                <w:noProof/>
                <w:webHidden/>
              </w:rPr>
              <w:fldChar w:fldCharType="end"/>
            </w:r>
          </w:hyperlink>
        </w:p>
        <w:p w14:paraId="4B7B9C87" w14:textId="6E1E1A2C"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54" w:history="1">
            <w:r w:rsidR="0053059B" w:rsidRPr="00705D9E">
              <w:rPr>
                <w:rStyle w:val="Hyperlink"/>
                <w:noProof/>
              </w:rPr>
              <w:t>Concept 4: Pre-2007 Timeframe</w:t>
            </w:r>
            <w:r w:rsidR="0053059B">
              <w:rPr>
                <w:noProof/>
                <w:webHidden/>
              </w:rPr>
              <w:tab/>
            </w:r>
            <w:r w:rsidR="0053059B">
              <w:rPr>
                <w:noProof/>
                <w:webHidden/>
              </w:rPr>
              <w:fldChar w:fldCharType="begin"/>
            </w:r>
            <w:r w:rsidR="0053059B">
              <w:rPr>
                <w:noProof/>
                <w:webHidden/>
              </w:rPr>
              <w:instrText xml:space="preserve"> PAGEREF _Toc152522154 \h </w:instrText>
            </w:r>
            <w:r w:rsidR="0053059B">
              <w:rPr>
                <w:noProof/>
                <w:webHidden/>
              </w:rPr>
            </w:r>
            <w:r w:rsidR="0053059B">
              <w:rPr>
                <w:noProof/>
                <w:webHidden/>
              </w:rPr>
              <w:fldChar w:fldCharType="separate"/>
            </w:r>
            <w:r w:rsidR="0053059B">
              <w:rPr>
                <w:noProof/>
                <w:webHidden/>
              </w:rPr>
              <w:t>45</w:t>
            </w:r>
            <w:r w:rsidR="0053059B">
              <w:rPr>
                <w:noProof/>
                <w:webHidden/>
              </w:rPr>
              <w:fldChar w:fldCharType="end"/>
            </w:r>
          </w:hyperlink>
        </w:p>
        <w:p w14:paraId="6030D735" w14:textId="18A449D6"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55" w:history="1">
            <w:r w:rsidR="0053059B" w:rsidRPr="00705D9E">
              <w:rPr>
                <w:rStyle w:val="Hyperlink"/>
                <w:noProof/>
              </w:rPr>
              <w:t>Concept 5: Regression Model</w:t>
            </w:r>
            <w:r w:rsidR="0053059B">
              <w:rPr>
                <w:noProof/>
                <w:webHidden/>
              </w:rPr>
              <w:tab/>
            </w:r>
            <w:r w:rsidR="0053059B">
              <w:rPr>
                <w:noProof/>
                <w:webHidden/>
              </w:rPr>
              <w:fldChar w:fldCharType="begin"/>
            </w:r>
            <w:r w:rsidR="0053059B">
              <w:rPr>
                <w:noProof/>
                <w:webHidden/>
              </w:rPr>
              <w:instrText xml:space="preserve"> PAGEREF _Toc152522155 \h </w:instrText>
            </w:r>
            <w:r w:rsidR="0053059B">
              <w:rPr>
                <w:noProof/>
                <w:webHidden/>
              </w:rPr>
            </w:r>
            <w:r w:rsidR="0053059B">
              <w:rPr>
                <w:noProof/>
                <w:webHidden/>
              </w:rPr>
              <w:fldChar w:fldCharType="separate"/>
            </w:r>
            <w:r w:rsidR="0053059B">
              <w:rPr>
                <w:noProof/>
                <w:webHidden/>
              </w:rPr>
              <w:t>49</w:t>
            </w:r>
            <w:r w:rsidR="0053059B">
              <w:rPr>
                <w:noProof/>
                <w:webHidden/>
              </w:rPr>
              <w:fldChar w:fldCharType="end"/>
            </w:r>
          </w:hyperlink>
        </w:p>
        <w:p w14:paraId="4CBD093C" w14:textId="5F3A00DB"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56" w:history="1">
            <w:r w:rsidR="0053059B" w:rsidRPr="00705D9E">
              <w:rPr>
                <w:rStyle w:val="Hyperlink"/>
                <w:noProof/>
              </w:rPr>
              <w:t>Concept 6: Simple Model</w:t>
            </w:r>
            <w:r w:rsidR="0053059B">
              <w:rPr>
                <w:noProof/>
                <w:webHidden/>
              </w:rPr>
              <w:tab/>
            </w:r>
            <w:r w:rsidR="0053059B">
              <w:rPr>
                <w:noProof/>
                <w:webHidden/>
              </w:rPr>
              <w:fldChar w:fldCharType="begin"/>
            </w:r>
            <w:r w:rsidR="0053059B">
              <w:rPr>
                <w:noProof/>
                <w:webHidden/>
              </w:rPr>
              <w:instrText xml:space="preserve"> PAGEREF _Toc152522156 \h </w:instrText>
            </w:r>
            <w:r w:rsidR="0053059B">
              <w:rPr>
                <w:noProof/>
                <w:webHidden/>
              </w:rPr>
            </w:r>
            <w:r w:rsidR="0053059B">
              <w:rPr>
                <w:noProof/>
                <w:webHidden/>
              </w:rPr>
              <w:fldChar w:fldCharType="separate"/>
            </w:r>
            <w:r w:rsidR="0053059B">
              <w:rPr>
                <w:noProof/>
                <w:webHidden/>
              </w:rPr>
              <w:t>52</w:t>
            </w:r>
            <w:r w:rsidR="0053059B">
              <w:rPr>
                <w:noProof/>
                <w:webHidden/>
              </w:rPr>
              <w:fldChar w:fldCharType="end"/>
            </w:r>
          </w:hyperlink>
        </w:p>
        <w:p w14:paraId="0B181BBE" w14:textId="147326ED" w:rsidR="0053059B" w:rsidRDefault="00000000">
          <w:pPr>
            <w:pStyle w:val="TOC2"/>
            <w:tabs>
              <w:tab w:val="right" w:pos="8630"/>
            </w:tabs>
            <w:rPr>
              <w:rFonts w:asciiTheme="minorHAnsi" w:eastAsiaTheme="minorEastAsia" w:hAnsiTheme="minorHAnsi" w:cstheme="minorBidi"/>
              <w:b w:val="0"/>
              <w:noProof/>
              <w:kern w:val="2"/>
              <w:sz w:val="24"/>
              <w:szCs w:val="24"/>
              <w14:ligatures w14:val="standardContextual"/>
            </w:rPr>
          </w:pPr>
          <w:hyperlink w:anchor="_Toc152522157" w:history="1">
            <w:r w:rsidR="0053059B" w:rsidRPr="00705D9E">
              <w:rPr>
                <w:rStyle w:val="Hyperlink"/>
                <w:noProof/>
              </w:rPr>
              <w:t>Concept 7: Recession Model</w:t>
            </w:r>
            <w:r w:rsidR="0053059B">
              <w:rPr>
                <w:noProof/>
                <w:webHidden/>
              </w:rPr>
              <w:tab/>
            </w:r>
            <w:r w:rsidR="0053059B">
              <w:rPr>
                <w:noProof/>
                <w:webHidden/>
              </w:rPr>
              <w:fldChar w:fldCharType="begin"/>
            </w:r>
            <w:r w:rsidR="0053059B">
              <w:rPr>
                <w:noProof/>
                <w:webHidden/>
              </w:rPr>
              <w:instrText xml:space="preserve"> PAGEREF _Toc152522157 \h </w:instrText>
            </w:r>
            <w:r w:rsidR="0053059B">
              <w:rPr>
                <w:noProof/>
                <w:webHidden/>
              </w:rPr>
            </w:r>
            <w:r w:rsidR="0053059B">
              <w:rPr>
                <w:noProof/>
                <w:webHidden/>
              </w:rPr>
              <w:fldChar w:fldCharType="separate"/>
            </w:r>
            <w:r w:rsidR="0053059B">
              <w:rPr>
                <w:noProof/>
                <w:webHidden/>
              </w:rPr>
              <w:t>55</w:t>
            </w:r>
            <w:r w:rsidR="0053059B">
              <w:rPr>
                <w:noProof/>
                <w:webHidden/>
              </w:rPr>
              <w:fldChar w:fldCharType="end"/>
            </w:r>
          </w:hyperlink>
        </w:p>
        <w:p w14:paraId="36ECEC71" w14:textId="25FA6403" w:rsidR="0053059B" w:rsidRDefault="00000000">
          <w:pPr>
            <w:pStyle w:val="TOC1"/>
            <w:rPr>
              <w:rFonts w:asciiTheme="minorHAnsi" w:eastAsiaTheme="minorEastAsia" w:hAnsiTheme="minorHAnsi" w:cstheme="minorBidi"/>
              <w:noProof/>
              <w:kern w:val="2"/>
              <w:sz w:val="24"/>
              <w:szCs w:val="24"/>
              <w:u w:val="none"/>
              <w14:ligatures w14:val="standardContextual"/>
            </w:rPr>
          </w:pPr>
          <w:hyperlink w:anchor="_Toc152522158" w:history="1">
            <w:r w:rsidR="0053059B" w:rsidRPr="00705D9E">
              <w:rPr>
                <w:rStyle w:val="Hyperlink"/>
                <w:noProof/>
              </w:rPr>
              <w:t>References</w:t>
            </w:r>
            <w:r w:rsidR="0053059B">
              <w:rPr>
                <w:noProof/>
                <w:webHidden/>
              </w:rPr>
              <w:tab/>
            </w:r>
            <w:r w:rsidR="0053059B">
              <w:rPr>
                <w:noProof/>
                <w:webHidden/>
              </w:rPr>
              <w:fldChar w:fldCharType="begin"/>
            </w:r>
            <w:r w:rsidR="0053059B">
              <w:rPr>
                <w:noProof/>
                <w:webHidden/>
              </w:rPr>
              <w:instrText xml:space="preserve"> PAGEREF _Toc152522158 \h </w:instrText>
            </w:r>
            <w:r w:rsidR="0053059B">
              <w:rPr>
                <w:noProof/>
                <w:webHidden/>
              </w:rPr>
            </w:r>
            <w:r w:rsidR="0053059B">
              <w:rPr>
                <w:noProof/>
                <w:webHidden/>
              </w:rPr>
              <w:fldChar w:fldCharType="separate"/>
            </w:r>
            <w:r w:rsidR="0053059B">
              <w:rPr>
                <w:noProof/>
                <w:webHidden/>
              </w:rPr>
              <w:t>57</w:t>
            </w:r>
            <w:r w:rsidR="0053059B">
              <w:rPr>
                <w:noProof/>
                <w:webHidden/>
              </w:rPr>
              <w:fldChar w:fldCharType="end"/>
            </w:r>
          </w:hyperlink>
        </w:p>
        <w:p w14:paraId="3A37692B" w14:textId="39432F47" w:rsidR="0053059B" w:rsidRDefault="00000000">
          <w:pPr>
            <w:pStyle w:val="TOC1"/>
            <w:rPr>
              <w:rFonts w:asciiTheme="minorHAnsi" w:eastAsiaTheme="minorEastAsia" w:hAnsiTheme="minorHAnsi" w:cstheme="minorBidi"/>
              <w:noProof/>
              <w:kern w:val="2"/>
              <w:sz w:val="24"/>
              <w:szCs w:val="24"/>
              <w:u w:val="none"/>
              <w14:ligatures w14:val="standardContextual"/>
            </w:rPr>
          </w:pPr>
          <w:hyperlink w:anchor="_Toc152522159" w:history="1">
            <w:r w:rsidR="0053059B" w:rsidRPr="00705D9E">
              <w:rPr>
                <w:rStyle w:val="Hyperlink"/>
                <w:noProof/>
              </w:rPr>
              <w:t>Figures</w:t>
            </w:r>
            <w:r w:rsidR="0053059B">
              <w:rPr>
                <w:noProof/>
                <w:webHidden/>
              </w:rPr>
              <w:tab/>
            </w:r>
            <w:r w:rsidR="0053059B">
              <w:rPr>
                <w:noProof/>
                <w:webHidden/>
              </w:rPr>
              <w:fldChar w:fldCharType="begin"/>
            </w:r>
            <w:r w:rsidR="0053059B">
              <w:rPr>
                <w:noProof/>
                <w:webHidden/>
              </w:rPr>
              <w:instrText xml:space="preserve"> PAGEREF _Toc152522159 \h </w:instrText>
            </w:r>
            <w:r w:rsidR="0053059B">
              <w:rPr>
                <w:noProof/>
                <w:webHidden/>
              </w:rPr>
            </w:r>
            <w:r w:rsidR="0053059B">
              <w:rPr>
                <w:noProof/>
                <w:webHidden/>
              </w:rPr>
              <w:fldChar w:fldCharType="separate"/>
            </w:r>
            <w:r w:rsidR="0053059B">
              <w:rPr>
                <w:noProof/>
                <w:webHidden/>
              </w:rPr>
              <w:t>61</w:t>
            </w:r>
            <w:r w:rsidR="0053059B">
              <w:rPr>
                <w:noProof/>
                <w:webHidden/>
              </w:rPr>
              <w:fldChar w:fldCharType="end"/>
            </w:r>
          </w:hyperlink>
        </w:p>
        <w:p w14:paraId="1EC8A560" w14:textId="7ACA6059" w:rsidR="00EF48FD" w:rsidRDefault="00715C15">
          <w:pPr>
            <w:widowControl w:val="0"/>
            <w:tabs>
              <w:tab w:val="right" w:leader="dot" w:pos="12000"/>
            </w:tabs>
            <w:spacing w:before="60" w:after="0" w:line="240" w:lineRule="auto"/>
            <w:rPr>
              <w:rFonts w:ascii="Arial" w:eastAsia="Arial" w:hAnsi="Arial" w:cs="Arial"/>
              <w:b/>
              <w:color w:val="000000"/>
              <w:sz w:val="22"/>
              <w:szCs w:val="22"/>
            </w:rPr>
          </w:pPr>
          <w:r>
            <w:fldChar w:fldCharType="end"/>
          </w:r>
        </w:p>
      </w:sdtContent>
    </w:sdt>
    <w:p w14:paraId="127D1C55" w14:textId="77777777" w:rsidR="00EF48FD" w:rsidRDefault="00715C15">
      <w:pPr>
        <w:pStyle w:val="Heading1"/>
      </w:pPr>
      <w:bookmarkStart w:id="0" w:name="_heading=h.atggprq0de76" w:colFirst="0" w:colLast="0"/>
      <w:bookmarkEnd w:id="0"/>
      <w:r>
        <w:br w:type="page"/>
      </w:r>
    </w:p>
    <w:p w14:paraId="58852CBB" w14:textId="0D8C8F90" w:rsidR="00AC687D" w:rsidRDefault="00AC687D" w:rsidP="00AC687D">
      <w:pPr>
        <w:pStyle w:val="Heading1"/>
      </w:pPr>
      <w:bookmarkStart w:id="1" w:name="_Toc152522129"/>
      <w:r>
        <w:lastRenderedPageBreak/>
        <w:t>Abstract</w:t>
      </w:r>
      <w:bookmarkEnd w:id="1"/>
    </w:p>
    <w:p w14:paraId="2F53519B" w14:textId="1A7F5401" w:rsidR="007943FD" w:rsidRDefault="007943FD" w:rsidP="00AC687D">
      <w:r w:rsidRPr="007943FD">
        <w:t xml:space="preserve">The role of </w:t>
      </w:r>
      <w:r w:rsidR="00623707">
        <w:t xml:space="preserve">a </w:t>
      </w:r>
      <w:r w:rsidR="002B5F19">
        <w:t>c</w:t>
      </w:r>
      <w:r w:rsidR="00623707">
        <w:t>entral</w:t>
      </w:r>
      <w:r w:rsidRPr="007943FD">
        <w:t xml:space="preserve"> </w:t>
      </w:r>
      <w:r w:rsidR="002B5F19">
        <w:t>b</w:t>
      </w:r>
      <w:r w:rsidRPr="007943FD">
        <w:t>ank is a balancing act between competing monetary policy object</w:t>
      </w:r>
      <w:r w:rsidR="00650108">
        <w:t>ive</w:t>
      </w:r>
      <w:r w:rsidRPr="007943FD">
        <w:t xml:space="preserve">s. In the United States, the Federal Reserve System articulates this goal as its dual mandate of price stability and full employment. The official stated position of the Federal Reserve is that it weighs both components of the dual mandate equally </w:t>
      </w:r>
      <w:r w:rsidR="00800135">
        <w:t xml:space="preserve">when </w:t>
      </w:r>
      <w:r w:rsidR="00867DF2">
        <w:t xml:space="preserve">it </w:t>
      </w:r>
      <w:r w:rsidR="00800135">
        <w:t>conducts monetary policy</w:t>
      </w:r>
      <w:r w:rsidRPr="007943FD">
        <w:t xml:space="preserve">. </w:t>
      </w:r>
      <w:r w:rsidR="00623707" w:rsidRPr="007943FD">
        <w:t xml:space="preserve">This </w:t>
      </w:r>
      <w:r w:rsidR="00867DF2">
        <w:t xml:space="preserve">paper </w:t>
      </w:r>
      <w:r w:rsidR="00623707" w:rsidRPr="007943FD">
        <w:t xml:space="preserve">provides insight into the Federal Reserve's deliberation process when setting </w:t>
      </w:r>
      <w:r w:rsidR="00623707">
        <w:t xml:space="preserve">the </w:t>
      </w:r>
      <w:r w:rsidR="00623707" w:rsidRPr="007943FD">
        <w:t>target range</w:t>
      </w:r>
      <w:r w:rsidR="00623707">
        <w:t xml:space="preserve"> for the Federal Funds Rate</w:t>
      </w:r>
      <w:r w:rsidR="00867DF2">
        <w:t xml:space="preserve"> by</w:t>
      </w:r>
      <w:r>
        <w:t xml:space="preserve"> </w:t>
      </w:r>
      <w:r w:rsidR="00867DF2" w:rsidRPr="007943FD">
        <w:t>explor</w:t>
      </w:r>
      <w:r w:rsidR="00867DF2">
        <w:t>ing</w:t>
      </w:r>
      <w:r w:rsidR="00867DF2" w:rsidRPr="007943FD">
        <w:t xml:space="preserve"> </w:t>
      </w:r>
      <w:r w:rsidRPr="007943FD">
        <w:t>models based on the concepts behind the</w:t>
      </w:r>
      <w:r w:rsidR="00D66007">
        <w:t xml:space="preserve"> Taylor Rule </w:t>
      </w:r>
      <w:proofErr w:type="gramStart"/>
      <w:r w:rsidR="00D66007">
        <w:t>in order to</w:t>
      </w:r>
      <w:proofErr w:type="gramEnd"/>
      <w:r w:rsidRPr="007943FD">
        <w:t xml:space="preserve"> quantify the predictive power of each component of </w:t>
      </w:r>
      <w:r>
        <w:t xml:space="preserve">Federal Reserve’s </w:t>
      </w:r>
      <w:r w:rsidRPr="007943FD">
        <w:t xml:space="preserve">dual mandate. </w:t>
      </w:r>
    </w:p>
    <w:p w14:paraId="5C88A1EA" w14:textId="1AF9F517" w:rsidR="00AC687D" w:rsidRPr="00AC687D" w:rsidRDefault="00715C15" w:rsidP="00AC687D">
      <w:pPr>
        <w:pStyle w:val="Heading1"/>
      </w:pPr>
      <w:bookmarkStart w:id="2" w:name="_Toc152522130"/>
      <w:r>
        <w:t>Introduction</w:t>
      </w:r>
      <w:bookmarkEnd w:id="2"/>
    </w:p>
    <w:p w14:paraId="039695ED" w14:textId="42DC786D" w:rsidR="00EF48FD" w:rsidRDefault="00715C15">
      <w:r>
        <w:t>On December 23, 1913, the United States Congress passed the Federal Reserve Act, establishing the Federal Reserve System</w:t>
      </w:r>
      <w:r w:rsidR="00423C5C">
        <w:t xml:space="preserve">, </w:t>
      </w:r>
      <w:r>
        <w:t>outlin</w:t>
      </w:r>
      <w:r w:rsidR="00423C5C">
        <w:t>ing</w:t>
      </w:r>
      <w:r>
        <w:t xml:space="preserve"> the central bank's structure</w:t>
      </w:r>
      <w:r w:rsidR="00423C5C">
        <w:t>,</w:t>
      </w:r>
      <w:r>
        <w:t xml:space="preserve"> and articulat</w:t>
      </w:r>
      <w:r w:rsidR="00423C5C">
        <w:t>ing</w:t>
      </w:r>
      <w:r>
        <w:t xml:space="preserve"> its monetary policy objectives. </w:t>
      </w:r>
      <w:r w:rsidR="008A43A9">
        <w:t>Section 2A of the Federal Reserve Act states the following:</w:t>
      </w:r>
    </w:p>
    <w:p w14:paraId="239BB042" w14:textId="1430D754" w:rsidR="00EF48FD" w:rsidRDefault="00715C15" w:rsidP="00C3419A">
      <w:pPr>
        <w:ind w:left="720"/>
        <w:rPr>
          <w:i/>
        </w:rPr>
      </w:pPr>
      <w:r>
        <w:rPr>
          <w:i/>
        </w:rPr>
        <w:t>The Board of Governors of the Federal Reserve System and the Federal Open Market Committee shall maintain long run growth of the monetary and credit aggregates commensurate with the economy's long run potential to increase production, so as to promote effectively the goals of maximum employment, stable prices, and moderate long-term interest rates.</w:t>
      </w:r>
      <w:sdt>
        <w:sdtPr>
          <w:rPr>
            <w:i/>
          </w:rPr>
          <w:id w:val="-451705311"/>
          <w:citation/>
        </w:sdtPr>
        <w:sdtContent>
          <w:r w:rsidR="0093770E">
            <w:rPr>
              <w:i/>
            </w:rPr>
            <w:fldChar w:fldCharType="begin"/>
          </w:r>
          <w:r w:rsidR="00C33565">
            <w:rPr>
              <w:i/>
            </w:rPr>
            <w:instrText xml:space="preserve">CITATION Con13 \l 1033 </w:instrText>
          </w:r>
          <w:r w:rsidR="0093770E">
            <w:rPr>
              <w:i/>
            </w:rPr>
            <w:fldChar w:fldCharType="separate"/>
          </w:r>
          <w:r w:rsidR="005C6A8A" w:rsidRPr="005C6A8A">
            <w:rPr>
              <w:noProof/>
            </w:rPr>
            <w:t>[1]</w:t>
          </w:r>
          <w:r w:rsidR="0093770E">
            <w:rPr>
              <w:i/>
            </w:rPr>
            <w:fldChar w:fldCharType="end"/>
          </w:r>
        </w:sdtContent>
      </w:sdt>
    </w:p>
    <w:p w14:paraId="26C5AB6B" w14:textId="159E0CC6" w:rsidR="00EF48FD" w:rsidRDefault="00715C15" w:rsidP="00794428">
      <w:r>
        <w:t xml:space="preserve">These objectives have come to be interpreted as the Federal Reserve's dual mandate of price stability and full employment. Over </w:t>
      </w:r>
      <w:r w:rsidR="00794428">
        <w:t>t</w:t>
      </w:r>
      <w:r>
        <w:t xml:space="preserve">he </w:t>
      </w:r>
      <w:r w:rsidR="00794428">
        <w:t>Federal Reserve’s</w:t>
      </w:r>
      <w:r>
        <w:t xml:space="preserve"> 109-year history, the dual mandate has been the source of a health</w:t>
      </w:r>
      <w:r w:rsidR="00794428">
        <w:t>y</w:t>
      </w:r>
      <w:r>
        <w:t xml:space="preserve"> debate within academic, industrial, and political circles</w:t>
      </w:r>
      <w:r w:rsidR="00794428">
        <w:t xml:space="preserve"> with differing opinions</w:t>
      </w:r>
      <w:r>
        <w:t xml:space="preserve"> regarding the role of the central bank and how much emphasis it should place on </w:t>
      </w:r>
      <w:r w:rsidR="00423C5C">
        <w:t xml:space="preserve">these </w:t>
      </w:r>
      <w:r>
        <w:t xml:space="preserve">competing goals. </w:t>
      </w:r>
    </w:p>
    <w:p w14:paraId="1AB730DF" w14:textId="77777777" w:rsidR="0086166C" w:rsidRDefault="0086166C">
      <w:r>
        <w:br w:type="page"/>
      </w:r>
    </w:p>
    <w:p w14:paraId="084E00BD" w14:textId="2019D96F" w:rsidR="00EF48FD" w:rsidRDefault="00715C15">
      <w:r>
        <w:lastRenderedPageBreak/>
        <w:t xml:space="preserve">In 2012, the Federal Reserve reaffirmed its commitment to its statutory mandate from Congress and a balanced approach to monetary policy based on its dual mandate. </w:t>
      </w:r>
      <w:r w:rsidR="00794428">
        <w:t>T</w:t>
      </w:r>
      <w:r w:rsidR="0093770E">
        <w:t xml:space="preserve">he Federal Open Market Committee </w:t>
      </w:r>
      <w:r w:rsidR="009E69CD">
        <w:t xml:space="preserve">(FOMC) </w:t>
      </w:r>
      <w:r w:rsidR="0093770E">
        <w:t xml:space="preserve">minutes include the following </w:t>
      </w:r>
      <w:r w:rsidR="00794428">
        <w:t>s</w:t>
      </w:r>
      <w:r w:rsidR="0093770E" w:rsidRPr="00EC06CC">
        <w:t>tatement on Longer-Run Goals and Monetary Policy Strategy</w:t>
      </w:r>
      <w:r w:rsidR="00794428">
        <w:t>:</w:t>
      </w:r>
    </w:p>
    <w:p w14:paraId="0E289428" w14:textId="30C16AE9" w:rsidR="0093770E" w:rsidRDefault="00715C15">
      <w:pPr>
        <w:ind w:left="720"/>
        <w:rPr>
          <w:i/>
        </w:rPr>
      </w:pPr>
      <w:r>
        <w:rPr>
          <w:i/>
        </w:rPr>
        <w:t xml:space="preserve">Monetary policy is the primary determinant of inflation over the </w:t>
      </w:r>
      <w:proofErr w:type="spellStart"/>
      <w:r>
        <w:rPr>
          <w:i/>
        </w:rPr>
        <w:t>longrun</w:t>
      </w:r>
      <w:proofErr w:type="spellEnd"/>
      <w:r>
        <w:rPr>
          <w:i/>
        </w:rPr>
        <w:t xml:space="preserve"> it was determined that a long run target for inflation at 2 percent would be consistent with the long run objectives. The employment rate is however determined by the structure and dynamics of the labor markets hence establishing a </w:t>
      </w:r>
      <w:proofErr w:type="gramStart"/>
      <w:r>
        <w:rPr>
          <w:i/>
        </w:rPr>
        <w:t>long term</w:t>
      </w:r>
      <w:proofErr w:type="gramEnd"/>
      <w:r>
        <w:rPr>
          <w:i/>
        </w:rPr>
        <w:t xml:space="preserve"> unemployment rate is not appropriate. </w:t>
      </w:r>
      <w:sdt>
        <w:sdtPr>
          <w:rPr>
            <w:i/>
          </w:rPr>
          <w:id w:val="1713224614"/>
          <w:citation/>
        </w:sdtPr>
        <w:sdtContent>
          <w:r w:rsidR="0093770E">
            <w:rPr>
              <w:i/>
            </w:rPr>
            <w:fldChar w:fldCharType="begin"/>
          </w:r>
          <w:r w:rsidR="00794428">
            <w:rPr>
              <w:i/>
            </w:rPr>
            <w:instrText xml:space="preserve">CITATION Fed12 \l 1033 </w:instrText>
          </w:r>
          <w:r w:rsidR="0093770E">
            <w:rPr>
              <w:i/>
            </w:rPr>
            <w:fldChar w:fldCharType="separate"/>
          </w:r>
          <w:r w:rsidR="005C6A8A" w:rsidRPr="005C6A8A">
            <w:rPr>
              <w:noProof/>
            </w:rPr>
            <w:t>[2]</w:t>
          </w:r>
          <w:r w:rsidR="0093770E">
            <w:rPr>
              <w:i/>
            </w:rPr>
            <w:fldChar w:fldCharType="end"/>
          </w:r>
        </w:sdtContent>
      </w:sdt>
    </w:p>
    <w:p w14:paraId="1648FE7D" w14:textId="365E631E" w:rsidR="00EF48FD" w:rsidRDefault="00715C15">
      <w:r>
        <w:t>In 1970, Arthur Okun succinctly captured the importance of this balancing act by the Federal Reserve in the concept of the Economic Discomfort Index (EDI). The EDI</w:t>
      </w:r>
      <w:r w:rsidR="00162FD3">
        <w:t>, which is often referred to as the Misery Index,</w:t>
      </w:r>
      <w:r>
        <w:t xml:space="preserve"> is an economic indicator that seeks to </w:t>
      </w:r>
      <w:r w:rsidR="008124BC">
        <w:t xml:space="preserve">quantify </w:t>
      </w:r>
      <w:r>
        <w:t xml:space="preserve">the economic health of the average citizen. The index is the sum of seasonally adjusted unemployment and the annual inflation rate. The </w:t>
      </w:r>
      <w:r w:rsidR="00794428">
        <w:t>EDI</w:t>
      </w:r>
      <w:r>
        <w:t xml:space="preserve"> postulates that higher unemployment and higher inflation adversely affect the economic health of the average citizen</w:t>
      </w:r>
      <w:r w:rsidR="00162FD3">
        <w:t xml:space="preserve"> </w:t>
      </w:r>
      <w:sdt>
        <w:sdtPr>
          <w:id w:val="-781101424"/>
          <w:citation/>
        </w:sdtPr>
        <w:sdtContent>
          <w:r w:rsidR="00C3419A">
            <w:fldChar w:fldCharType="begin"/>
          </w:r>
          <w:r w:rsidR="001A0997">
            <w:instrText xml:space="preserve">CITATION Coh14 \l 1033 </w:instrText>
          </w:r>
          <w:r w:rsidR="00C3419A">
            <w:fldChar w:fldCharType="separate"/>
          </w:r>
          <w:r w:rsidR="005C6A8A" w:rsidRPr="005C6A8A">
            <w:rPr>
              <w:noProof/>
            </w:rPr>
            <w:t>[3]</w:t>
          </w:r>
          <w:r w:rsidR="00C3419A">
            <w:fldChar w:fldCharType="end"/>
          </w:r>
        </w:sdtContent>
      </w:sdt>
      <w:r w:rsidR="00794428">
        <w:t>.</w:t>
      </w:r>
    </w:p>
    <w:p w14:paraId="0957CCB7" w14:textId="1727AA04" w:rsidR="00EF48FD" w:rsidRDefault="00F91A1D">
      <w:r>
        <w:t xml:space="preserve">Adding to the complexity </w:t>
      </w:r>
      <w:r w:rsidR="00A2148F">
        <w:t>of the Fed</w:t>
      </w:r>
      <w:r w:rsidR="00162FD3">
        <w:t>eral Reserve</w:t>
      </w:r>
      <w:r w:rsidR="00A2148F">
        <w:t xml:space="preserve">’s balancing act </w:t>
      </w:r>
      <w:r>
        <w:t xml:space="preserve">is the uneven impacts of unemployment at the margins and price inflation </w:t>
      </w:r>
      <w:r w:rsidR="00A2148F">
        <w:t>on</w:t>
      </w:r>
      <w:r>
        <w:t xml:space="preserve"> individual consumption profiles. </w:t>
      </w:r>
      <w:r w:rsidR="00715C15">
        <w:t xml:space="preserve">Unemployment rates and the impact of monetary policy will differ by population segment, while individual consumers will experience inflation rates that can vary substantially from the </w:t>
      </w:r>
      <w:r w:rsidR="00794428">
        <w:t>Consumer Price Index (</w:t>
      </w:r>
      <w:r w:rsidR="00715C15">
        <w:t>CPI</w:t>
      </w:r>
      <w:r w:rsidR="00794428">
        <w:t>)</w:t>
      </w:r>
      <w:r w:rsidR="00715C15">
        <w:t xml:space="preserve">. In balancing its dual mandate, the Federal Reserve directly </w:t>
      </w:r>
      <w:r w:rsidR="00162FD3">
        <w:t xml:space="preserve">affects </w:t>
      </w:r>
      <w:r w:rsidR="00715C15">
        <w:t>the well-being of individuals in the economy through the risk of unemployment or degradation of living standards caused by rising prices.</w:t>
      </w:r>
    </w:p>
    <w:p w14:paraId="57C2FED3" w14:textId="77777777" w:rsidR="00F91A1D" w:rsidRDefault="00F91A1D">
      <w:pPr>
        <w:rPr>
          <w:rFonts w:eastAsiaTheme="majorEastAsia" w:cstheme="majorBidi"/>
          <w:b/>
          <w:bCs/>
          <w:color w:val="3170A8" w:themeColor="accent1" w:themeShade="B5"/>
          <w:sz w:val="32"/>
          <w:szCs w:val="32"/>
        </w:rPr>
      </w:pPr>
      <w:r>
        <w:br w:type="page"/>
      </w:r>
    </w:p>
    <w:p w14:paraId="1C61D85D" w14:textId="78CC0A1E" w:rsidR="00EF48FD" w:rsidRDefault="00715C15">
      <w:pPr>
        <w:pStyle w:val="Heading1"/>
      </w:pPr>
      <w:bookmarkStart w:id="3" w:name="_Toc152522131"/>
      <w:r>
        <w:lastRenderedPageBreak/>
        <w:t xml:space="preserve">Literature </w:t>
      </w:r>
      <w:r w:rsidR="00882E86">
        <w:t>R</w:t>
      </w:r>
      <w:r>
        <w:t>eview</w:t>
      </w:r>
      <w:bookmarkEnd w:id="3"/>
      <w:r>
        <w:rPr>
          <w:rFonts w:ascii="Times" w:eastAsia="Times" w:hAnsi="Times" w:cs="Times"/>
        </w:rPr>
        <w:t xml:space="preserve"> </w:t>
      </w:r>
    </w:p>
    <w:p w14:paraId="3ED7DF58" w14:textId="7DA9E9BD" w:rsidR="00510141" w:rsidRDefault="00510141" w:rsidP="00510141">
      <w:pPr>
        <w:pStyle w:val="Heading2"/>
      </w:pPr>
      <w:bookmarkStart w:id="4" w:name="_Toc152522132"/>
      <w:r>
        <w:t>Economic Discomfort Index</w:t>
      </w:r>
      <w:bookmarkEnd w:id="4"/>
    </w:p>
    <w:p w14:paraId="70FA84AF" w14:textId="0250E97C" w:rsidR="00A56F7E" w:rsidRDefault="00476F19" w:rsidP="00476F19">
      <w:r>
        <w:t>The</w:t>
      </w:r>
      <w:r w:rsidR="0008268A">
        <w:t xml:space="preserve"> </w:t>
      </w:r>
      <w:r w:rsidR="00A2148F">
        <w:t>formula for the EDI and its historic values are explored in</w:t>
      </w:r>
      <w:r w:rsidR="00EE55F4">
        <w:t xml:space="preserve"> the article</w:t>
      </w:r>
      <w:r w:rsidR="00A2148F">
        <w:t xml:space="preserve"> </w:t>
      </w:r>
      <w:r w:rsidR="00EE55F4" w:rsidRPr="00EE55F4">
        <w:rPr>
          <w:i/>
          <w:iCs/>
        </w:rPr>
        <w:t>“</w:t>
      </w:r>
      <w:r w:rsidR="00EE55F4" w:rsidRPr="00EE55F4">
        <w:rPr>
          <w:i/>
          <w:iCs/>
          <w:noProof/>
        </w:rPr>
        <w:t>Economic Discomfort and Consumer Sentiment.</w:t>
      </w:r>
      <w:r w:rsidR="00EE55F4" w:rsidRPr="00EE55F4">
        <w:rPr>
          <w:i/>
          <w:iCs/>
        </w:rPr>
        <w:t>”</w:t>
      </w:r>
      <w:r w:rsidR="00EE55F4">
        <w:t xml:space="preserve"> </w:t>
      </w:r>
      <w:sdt>
        <w:sdtPr>
          <w:id w:val="-1307781126"/>
          <w:citation/>
        </w:sdtPr>
        <w:sdtContent>
          <w:r w:rsidR="006357C5">
            <w:fldChar w:fldCharType="begin"/>
          </w:r>
          <w:r w:rsidR="006357C5">
            <w:instrText xml:space="preserve"> CITATION Lov99 \l 1033 </w:instrText>
          </w:r>
          <w:r w:rsidR="006357C5">
            <w:fldChar w:fldCharType="separate"/>
          </w:r>
          <w:r w:rsidR="005C6A8A" w:rsidRPr="005C6A8A">
            <w:rPr>
              <w:noProof/>
            </w:rPr>
            <w:t>[4]</w:t>
          </w:r>
          <w:r w:rsidR="006357C5">
            <w:fldChar w:fldCharType="end"/>
          </w:r>
        </w:sdtContent>
      </w:sdt>
      <w:r w:rsidR="00C10911">
        <w:t xml:space="preserve">. The formula for the EDI is captured in </w:t>
      </w:r>
      <w:r w:rsidR="00162FD3">
        <w:t>F</w:t>
      </w:r>
      <w:r w:rsidR="00C10911">
        <w:t>igure</w:t>
      </w:r>
      <w:r w:rsidR="00EE55F4">
        <w:t xml:space="preserve"> 1</w:t>
      </w:r>
      <w:r w:rsidR="00162FD3">
        <w:t>.</w:t>
      </w:r>
    </w:p>
    <w:p w14:paraId="57AFF56B" w14:textId="2557464A" w:rsidR="00417173" w:rsidRPr="00417173" w:rsidRDefault="00417173" w:rsidP="006357C5">
      <m:oMathPara>
        <m:oMathParaPr>
          <m:jc m:val="left"/>
        </m:oMathParaPr>
        <m:oMath>
          <m:r>
            <w:rPr>
              <w:rFonts w:ascii="Cambria Math" w:hAnsi="Cambria Math"/>
            </w:rPr>
            <m:t xml:space="preserve">EDI= </m:t>
          </m:r>
          <m:d>
            <m:dPr>
              <m:begChr m:val="|"/>
              <m:endChr m:val="|"/>
              <m:ctrlPr>
                <w:rPr>
                  <w:rFonts w:ascii="Cambria Math" w:hAnsi="Cambria Math"/>
                  <w:i/>
                </w:rPr>
              </m:ctrlPr>
            </m:dPr>
            <m:e>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 xml:space="preserve"> </m:t>
              </m:r>
            </m:e>
          </m:d>
          <m:r>
            <w:rPr>
              <w:rFonts w:ascii="Cambria Math" w:hAnsi="Cambria Math"/>
            </w:rPr>
            <m:t>+U</m:t>
          </m:r>
        </m:oMath>
      </m:oMathPara>
    </w:p>
    <w:p w14:paraId="539160E3" w14:textId="51EAFF2A" w:rsidR="00417173" w:rsidRDefault="00417173" w:rsidP="00417173">
      <w:pPr>
        <w:spacing w:before="0" w:after="0"/>
        <w:ind w:left="720"/>
      </w:pPr>
      <w:r>
        <w:t xml:space="preserve">p* - </w:t>
      </w:r>
      <w:r w:rsidR="006A6F31">
        <w:t>annual rate change, CPI</w:t>
      </w:r>
    </w:p>
    <w:p w14:paraId="0E884B98" w14:textId="7B93F95A" w:rsidR="006A6F31" w:rsidRDefault="006A6F31" w:rsidP="003521C8">
      <w:pPr>
        <w:spacing w:before="0" w:after="0"/>
        <w:ind w:left="720"/>
      </w:pPr>
      <w:r>
        <w:t>U</w:t>
      </w:r>
      <w:r w:rsidR="00417173">
        <w:t xml:space="preserve"> </w:t>
      </w:r>
      <w:r>
        <w:t>–</w:t>
      </w:r>
      <w:r w:rsidR="00417173">
        <w:t xml:space="preserve"> </w:t>
      </w:r>
      <w:r>
        <w:t>unemployment rate</w:t>
      </w:r>
    </w:p>
    <w:p w14:paraId="7F9561C1" w14:textId="77777777" w:rsidR="00C10911" w:rsidRDefault="00C10911" w:rsidP="003521C8">
      <w:pPr>
        <w:spacing w:before="0" w:after="0"/>
        <w:ind w:left="720"/>
      </w:pPr>
    </w:p>
    <w:p w14:paraId="038D1945" w14:textId="65036B74" w:rsidR="00C10911" w:rsidRDefault="00C10911" w:rsidP="00C10911">
      <w:pPr>
        <w:pStyle w:val="Caption"/>
      </w:pPr>
      <w:bookmarkStart w:id="5" w:name="_Toc152522096"/>
      <w:r>
        <w:t xml:space="preserve">Figure </w:t>
      </w:r>
      <w:fldSimple w:instr=" SEQ Figure \* ARABIC ">
        <w:r w:rsidR="00EA23BE">
          <w:rPr>
            <w:noProof/>
          </w:rPr>
          <w:t>1</w:t>
        </w:r>
      </w:fldSimple>
      <w:r>
        <w:t>: Economic Discomfort Index Formula</w:t>
      </w:r>
      <w:bookmarkEnd w:id="5"/>
    </w:p>
    <w:p w14:paraId="7D98627C" w14:textId="77777777" w:rsidR="00C10911" w:rsidRDefault="00C10911" w:rsidP="00C10911">
      <w:pPr>
        <w:spacing w:before="0" w:after="0"/>
      </w:pPr>
    </w:p>
    <w:p w14:paraId="612DD61A" w14:textId="1B07ECCC" w:rsidR="00C10911" w:rsidRDefault="00CB4941" w:rsidP="00CB4941">
      <w:r w:rsidRPr="00CB4941">
        <w:t>Figure 2 illustrates the EDI over time. Notably, the two components of the EDI are impacted differently by changes in the Federal Funds Rate. When the Federal Reserve wants to combat inflationary pressure, it will raise the Federal Funds Rate, slowing economic growth, decreasing inflationary pressures, and decreasing labor demand. When the Federal Reserve wants to reduce the unemployment rate, it will decrease the Federal Funds Rate, stimulating the economy and increasing the labor demand and inflationary pressures</w:t>
      </w:r>
      <w:sdt>
        <w:sdtPr>
          <w:id w:val="1386142626"/>
          <w:citation/>
        </w:sdtPr>
        <w:sdtContent>
          <w:r w:rsidR="001112F6">
            <w:fldChar w:fldCharType="begin"/>
          </w:r>
          <w:r w:rsidR="001112F6">
            <w:instrText xml:space="preserve"> CITATION Boa20 \l 1033 </w:instrText>
          </w:r>
          <w:r w:rsidR="001112F6">
            <w:fldChar w:fldCharType="separate"/>
          </w:r>
          <w:r w:rsidR="005C6A8A">
            <w:rPr>
              <w:noProof/>
            </w:rPr>
            <w:t xml:space="preserve"> </w:t>
          </w:r>
          <w:r w:rsidR="005C6A8A" w:rsidRPr="005C6A8A">
            <w:rPr>
              <w:noProof/>
            </w:rPr>
            <w:t>[5]</w:t>
          </w:r>
          <w:r w:rsidR="001112F6">
            <w:fldChar w:fldCharType="end"/>
          </w:r>
        </w:sdtContent>
      </w:sdt>
      <w:r w:rsidR="00DF6669">
        <w:t>.</w:t>
      </w:r>
      <w:r w:rsidR="00C10911">
        <w:t xml:space="preserve"> </w:t>
      </w:r>
    </w:p>
    <w:p w14:paraId="3124575C" w14:textId="454AB1ED" w:rsidR="00417173" w:rsidRPr="0008268A" w:rsidRDefault="0034735A" w:rsidP="006357C5">
      <w:r>
        <w:rPr>
          <w:noProof/>
        </w:rPr>
        <w:drawing>
          <wp:inline distT="0" distB="0" distL="0" distR="0" wp14:anchorId="2E9B0FA6" wp14:editId="14574B5B">
            <wp:extent cx="5486400" cy="2318385"/>
            <wp:effectExtent l="0" t="0" r="0" b="5715"/>
            <wp:docPr id="397782151" name="Picture 22"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82151" name="Picture 22" descr="A graph showing the growth of the stock marke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318385"/>
                    </a:xfrm>
                    <a:prstGeom prst="rect">
                      <a:avLst/>
                    </a:prstGeom>
                    <a:noFill/>
                    <a:ln>
                      <a:noFill/>
                    </a:ln>
                  </pic:spPr>
                </pic:pic>
              </a:graphicData>
            </a:graphic>
          </wp:inline>
        </w:drawing>
      </w:r>
    </w:p>
    <w:p w14:paraId="6F92D6A0" w14:textId="3C0D1F63" w:rsidR="00A56F7E" w:rsidRDefault="0034735A" w:rsidP="0034735A">
      <w:pPr>
        <w:pStyle w:val="Caption"/>
        <w:rPr>
          <w:color w:val="C00000"/>
        </w:rPr>
      </w:pPr>
      <w:bookmarkStart w:id="6" w:name="_Toc152522097"/>
      <w:r>
        <w:t xml:space="preserve">Figure </w:t>
      </w:r>
      <w:fldSimple w:instr=" SEQ Figure \* ARABIC ">
        <w:r w:rsidR="00EA23BE">
          <w:rPr>
            <w:noProof/>
          </w:rPr>
          <w:t>2</w:t>
        </w:r>
      </w:fldSimple>
      <w:r>
        <w:t>: Economic Discomfort Index (EDI)</w:t>
      </w:r>
      <w:bookmarkEnd w:id="6"/>
    </w:p>
    <w:p w14:paraId="7A81290F" w14:textId="77777777" w:rsidR="001E380B" w:rsidRDefault="001E380B" w:rsidP="0008268A"/>
    <w:p w14:paraId="7024F54E" w14:textId="41D3588D" w:rsidR="00510141" w:rsidRDefault="00510141" w:rsidP="00510141">
      <w:pPr>
        <w:pStyle w:val="Heading2"/>
      </w:pPr>
      <w:bookmarkStart w:id="7" w:name="_Toc152522133"/>
      <w:r>
        <w:lastRenderedPageBreak/>
        <w:t>Taylor Rule</w:t>
      </w:r>
      <w:bookmarkEnd w:id="7"/>
    </w:p>
    <w:p w14:paraId="54DD5844" w14:textId="124FD928" w:rsidR="0008268A" w:rsidRPr="008124BC" w:rsidRDefault="008124BC" w:rsidP="0008268A">
      <w:r>
        <w:t>In a two-part research paper</w:t>
      </w:r>
      <w:r w:rsidR="0086166C">
        <w:t xml:space="preserve"> titled</w:t>
      </w:r>
      <w:r>
        <w:t xml:space="preserve"> </w:t>
      </w:r>
      <w:r>
        <w:rPr>
          <w:rFonts w:eastAsia="Helvetica Neue" w:cs="Helvetica Neue"/>
          <w:b/>
          <w:i/>
        </w:rPr>
        <w:t xml:space="preserve">Is the Fed Following a “Modernized” Version of the Taylor Rule? (Part 1 / Part 2) </w:t>
      </w:r>
      <w:proofErr w:type="spellStart"/>
      <w:r>
        <w:t>Kliesen</w:t>
      </w:r>
      <w:proofErr w:type="spellEnd"/>
      <w:r w:rsidR="00A076F0">
        <w:t xml:space="preserve"> </w:t>
      </w:r>
      <w:r>
        <w:t>explores the Fed’s decision-making process in the context of the Taylor Rule</w:t>
      </w:r>
      <w:r w:rsidR="00A076F0">
        <w:t xml:space="preserve"> </w:t>
      </w:r>
      <w:sdt>
        <w:sdtPr>
          <w:id w:val="-201478226"/>
          <w:citation/>
        </w:sdtPr>
        <w:sdtContent>
          <w:r w:rsidR="00A076F0">
            <w:fldChar w:fldCharType="begin"/>
          </w:r>
          <w:r w:rsidR="00A076F0">
            <w:instrText xml:space="preserve"> CITATION Kli19 \l 1033 </w:instrText>
          </w:r>
          <w:r w:rsidR="00A076F0">
            <w:fldChar w:fldCharType="separate"/>
          </w:r>
          <w:r w:rsidR="00A076F0" w:rsidRPr="00A076F0">
            <w:rPr>
              <w:noProof/>
            </w:rPr>
            <w:t>[6]</w:t>
          </w:r>
          <w:r w:rsidR="00A076F0">
            <w:fldChar w:fldCharType="end"/>
          </w:r>
        </w:sdtContent>
      </w:sdt>
      <w:r>
        <w:t xml:space="preserve">. </w:t>
      </w:r>
      <w:r w:rsidR="00A4022F" w:rsidRPr="00A4022F">
        <w:t>From the perspective of the FOMC</w:t>
      </w:r>
      <w:r w:rsidR="00DF6669">
        <w:t>,</w:t>
      </w:r>
      <w:r w:rsidR="00A4022F" w:rsidRPr="00A4022F">
        <w:t xml:space="preserve"> a rule-based</w:t>
      </w:r>
      <w:r w:rsidR="0008268A" w:rsidRPr="00A4022F">
        <w:t xml:space="preserve"> approach </w:t>
      </w:r>
      <w:r w:rsidR="00A4022F" w:rsidRPr="00A4022F">
        <w:t xml:space="preserve">for balancing the competing priorities of inflation and unemployment when setting the </w:t>
      </w:r>
      <w:r w:rsidR="0034735A" w:rsidRPr="00A4022F">
        <w:t xml:space="preserve">short-term </w:t>
      </w:r>
      <w:r w:rsidR="00A4022F" w:rsidRPr="00A4022F">
        <w:t xml:space="preserve">interest rates is illustrated in the Taylor Rule. </w:t>
      </w:r>
      <w:r w:rsidR="0008268A">
        <w:t xml:space="preserve">The Taylor Rule is a widely used academic theory for research on monetary policy. The standard formulation </w:t>
      </w:r>
      <w:r w:rsidR="004A1464">
        <w:t xml:space="preserve">(Figure 3) </w:t>
      </w:r>
      <w:r w:rsidR="0008268A">
        <w:t xml:space="preserve">uses a combination of nominal interest rates, the Gross Domestic Product (GDP) gap, and the Inflation Target </w:t>
      </w:r>
      <w:r w:rsidR="004A1464">
        <w:t>G</w:t>
      </w:r>
      <w:r w:rsidR="0008268A">
        <w:t>ap to determine the federal funds rate</w:t>
      </w:r>
      <w:sdt>
        <w:sdtPr>
          <w:id w:val="59917694"/>
          <w:citation/>
        </w:sdtPr>
        <w:sdtContent>
          <w:r w:rsidR="00A076F0">
            <w:fldChar w:fldCharType="begin"/>
          </w:r>
          <w:r w:rsidR="00A076F0">
            <w:instrText xml:space="preserve"> CITATION Kli19 \l 1033 </w:instrText>
          </w:r>
          <w:r w:rsidR="00A076F0">
            <w:fldChar w:fldCharType="separate"/>
          </w:r>
          <w:r w:rsidR="00A076F0">
            <w:rPr>
              <w:noProof/>
            </w:rPr>
            <w:t xml:space="preserve"> </w:t>
          </w:r>
          <w:r w:rsidR="00A076F0" w:rsidRPr="00A076F0">
            <w:rPr>
              <w:noProof/>
            </w:rPr>
            <w:t>[6]</w:t>
          </w:r>
          <w:r w:rsidR="00A076F0">
            <w:fldChar w:fldCharType="end"/>
          </w:r>
        </w:sdtContent>
      </w:sdt>
      <w:r w:rsidR="00A076F0">
        <w:t>.</w:t>
      </w:r>
    </w:p>
    <w:p w14:paraId="4A900EAE" w14:textId="77777777" w:rsidR="0008268A" w:rsidRDefault="0008268A" w:rsidP="0008268A">
      <w:r>
        <w:rPr>
          <w:noProof/>
        </w:rPr>
        <w:drawing>
          <wp:inline distT="114300" distB="114300" distL="114300" distR="114300" wp14:anchorId="46E636CE" wp14:editId="08D146A5">
            <wp:extent cx="3512668" cy="464753"/>
            <wp:effectExtent l="0" t="0" r="0" b="0"/>
            <wp:docPr id="979613167" name="Picture 979613167" descr="A black text with a square and a square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79613167" name="Picture 979613167" descr="A black text with a square and a square symbol&#10;&#10;Description automatically generated with medium confidence"/>
                    <pic:cNvPicPr preferRelativeResize="0"/>
                  </pic:nvPicPr>
                  <pic:blipFill>
                    <a:blip r:embed="rId12"/>
                    <a:srcRect/>
                    <a:stretch>
                      <a:fillRect/>
                    </a:stretch>
                  </pic:blipFill>
                  <pic:spPr>
                    <a:xfrm>
                      <a:off x="0" y="0"/>
                      <a:ext cx="3512668" cy="464753"/>
                    </a:xfrm>
                    <a:prstGeom prst="rect">
                      <a:avLst/>
                    </a:prstGeom>
                    <a:ln/>
                  </pic:spPr>
                </pic:pic>
              </a:graphicData>
            </a:graphic>
          </wp:inline>
        </w:drawing>
      </w:r>
    </w:p>
    <w:p w14:paraId="13900B38" w14:textId="77777777" w:rsidR="0008268A" w:rsidRDefault="00000000" w:rsidP="0008268A">
      <w:pPr>
        <w:spacing w:before="0" w:after="0"/>
        <w:ind w:left="720"/>
      </w:pPr>
      <m:oMath>
        <m:sSub>
          <m:sSubPr>
            <m:ctrlPr>
              <w:rPr>
                <w:rFonts w:ascii="Cambria Math" w:hAnsi="Cambria Math"/>
              </w:rPr>
            </m:ctrlPr>
          </m:sSubPr>
          <m:e>
            <m:r>
              <w:rPr>
                <w:rFonts w:ascii="Cambria Math" w:hAnsi="Cambria Math"/>
              </w:rPr>
              <m:t>i</m:t>
            </m:r>
          </m:e>
          <m:sub>
            <m:r>
              <w:rPr>
                <w:rFonts w:ascii="Cambria Math" w:hAnsi="Cambria Math"/>
              </w:rPr>
              <m:t>t</m:t>
            </m:r>
          </m:sub>
        </m:sSub>
      </m:oMath>
      <w:r w:rsidR="0008268A">
        <w:t xml:space="preserve"> - is the nominal federal funds rate</w:t>
      </w:r>
    </w:p>
    <w:p w14:paraId="180B2D4D" w14:textId="77777777" w:rsidR="0008268A" w:rsidRDefault="0008268A" w:rsidP="0008268A">
      <w:pPr>
        <w:spacing w:before="0" w:after="0"/>
        <w:ind w:left="720"/>
      </w:pPr>
      <w:r>
        <w:t>r* - equilibrium real interest rate</w:t>
      </w:r>
    </w:p>
    <w:p w14:paraId="7FD5A129" w14:textId="77777777" w:rsidR="0008268A" w:rsidRDefault="0008268A" w:rsidP="0008268A">
      <w:pPr>
        <w:spacing w:before="0" w:after="0"/>
        <w:ind w:left="720"/>
      </w:pPr>
      <w:r>
        <w:t>π - current rate of inflation</w:t>
      </w:r>
    </w:p>
    <w:p w14:paraId="419498F5" w14:textId="77777777" w:rsidR="0008268A" w:rsidRDefault="0008268A" w:rsidP="0008268A">
      <w:pPr>
        <w:spacing w:before="0" w:after="0"/>
        <w:ind w:left="720"/>
      </w:pPr>
      <w:r>
        <w:t>y - real GPB</w:t>
      </w:r>
    </w:p>
    <w:p w14:paraId="7CBCBA9A" w14:textId="77777777" w:rsidR="0008268A" w:rsidRDefault="0008268A" w:rsidP="0008268A">
      <w:pPr>
        <w:spacing w:before="0" w:after="0"/>
        <w:ind w:left="720"/>
      </w:pPr>
      <w:r>
        <w:t>π * - Fed’s inflation target</w:t>
      </w:r>
    </w:p>
    <w:p w14:paraId="6F4FB0B6" w14:textId="682A6C13" w:rsidR="0008268A" w:rsidRDefault="0008268A" w:rsidP="0008268A">
      <w:pPr>
        <w:pStyle w:val="Caption"/>
      </w:pPr>
      <w:bookmarkStart w:id="8" w:name="_Toc152522098"/>
      <w:r>
        <w:t xml:space="preserve">Figure </w:t>
      </w:r>
      <w:r>
        <w:rPr>
          <w:noProof/>
        </w:rPr>
        <w:fldChar w:fldCharType="begin"/>
      </w:r>
      <w:r>
        <w:rPr>
          <w:noProof/>
        </w:rPr>
        <w:instrText xml:space="preserve"> SEQ Figure \* ARABIC </w:instrText>
      </w:r>
      <w:r>
        <w:rPr>
          <w:noProof/>
        </w:rPr>
        <w:fldChar w:fldCharType="separate"/>
      </w:r>
      <w:r w:rsidR="00EA23BE">
        <w:rPr>
          <w:noProof/>
        </w:rPr>
        <w:t>3</w:t>
      </w:r>
      <w:r>
        <w:rPr>
          <w:noProof/>
        </w:rPr>
        <w:fldChar w:fldCharType="end"/>
      </w:r>
      <w:r>
        <w:t>: Taylor Rule</w:t>
      </w:r>
      <w:r w:rsidR="0034735A">
        <w:t xml:space="preserve"> Formula</w:t>
      </w:r>
      <w:bookmarkEnd w:id="8"/>
    </w:p>
    <w:p w14:paraId="5F3B1F3D" w14:textId="0FB50316" w:rsidR="0008268A" w:rsidRDefault="0008268A" w:rsidP="0008268A">
      <w:pPr>
        <w:spacing w:before="0" w:after="0"/>
      </w:pPr>
    </w:p>
    <w:p w14:paraId="57FD8DEB" w14:textId="65BA28A1" w:rsidR="0086166C" w:rsidRDefault="00E87A9E">
      <w:proofErr w:type="spellStart"/>
      <w:r>
        <w:t>Kliesen</w:t>
      </w:r>
      <w:proofErr w:type="spellEnd"/>
      <w:r>
        <w:t xml:space="preserve"> goes on to discuss a modernized version of the Taylor Rule that considers three major developments in monetary policy</w:t>
      </w:r>
      <w:r w:rsidR="00BB7285">
        <w:t>: (1)</w:t>
      </w:r>
      <w:r>
        <w:t xml:space="preserve"> the relatively low-interest rate regime that the economy is enjoying</w:t>
      </w:r>
      <w:r w:rsidR="00BB7285">
        <w:t>;</w:t>
      </w:r>
      <w:r>
        <w:t xml:space="preserve"> </w:t>
      </w:r>
      <w:r w:rsidR="00BB7285">
        <w:t>(2)</w:t>
      </w:r>
      <w:r>
        <w:t xml:space="preserve"> the achievement of stable low inflation rates</w:t>
      </w:r>
      <w:r w:rsidR="00BB7285">
        <w:t xml:space="preserve">; and (3) </w:t>
      </w:r>
      <w:r>
        <w:t xml:space="preserve">the flattening of the Phillips Curve. </w:t>
      </w:r>
      <w:proofErr w:type="spellStart"/>
      <w:r>
        <w:t>Kliesen’s</w:t>
      </w:r>
      <w:proofErr w:type="spellEnd"/>
      <w:r>
        <w:t xml:space="preserve"> analysis concludes that during the current expansion, the </w:t>
      </w:r>
      <w:r w:rsidR="003633AA">
        <w:t>F</w:t>
      </w:r>
      <w:r>
        <w:t xml:space="preserve">ederal </w:t>
      </w:r>
      <w:r w:rsidR="003633AA">
        <w:t>F</w:t>
      </w:r>
      <w:r>
        <w:t xml:space="preserve">unds </w:t>
      </w:r>
      <w:r w:rsidR="003633AA">
        <w:t>Effective R</w:t>
      </w:r>
      <w:r>
        <w:t xml:space="preserve">ate has been lower than what would be predicted by the Taylor Rule. </w:t>
      </w:r>
      <w:proofErr w:type="spellStart"/>
      <w:r>
        <w:t>Kliesen</w:t>
      </w:r>
      <w:proofErr w:type="spellEnd"/>
      <w:r>
        <w:t xml:space="preserve"> proposes that the Fed may be following a variation on the Taylor Rule </w:t>
      </w:r>
      <w:r w:rsidR="002538B7">
        <w:t xml:space="preserve">(Figure 4) </w:t>
      </w:r>
      <w:r>
        <w:t xml:space="preserve">to inform its decision-making on monetary policy. </w:t>
      </w:r>
      <w:sdt>
        <w:sdtPr>
          <w:id w:val="-885724198"/>
          <w:citation/>
        </w:sdtPr>
        <w:sdtContent>
          <w:r>
            <w:fldChar w:fldCharType="begin"/>
          </w:r>
          <w:r w:rsidR="003633AA">
            <w:instrText xml:space="preserve">CITATION Kli191 \l 1033 </w:instrText>
          </w:r>
          <w:r>
            <w:fldChar w:fldCharType="separate"/>
          </w:r>
          <w:r w:rsidR="005C6A8A" w:rsidRPr="005C6A8A">
            <w:rPr>
              <w:noProof/>
            </w:rPr>
            <w:t>[7]</w:t>
          </w:r>
          <w:r>
            <w:fldChar w:fldCharType="end"/>
          </w:r>
        </w:sdtContent>
      </w:sdt>
    </w:p>
    <w:p w14:paraId="67011111" w14:textId="00DAA1AC" w:rsidR="00E87A9E" w:rsidRDefault="00E87A9E" w:rsidP="00E87A9E">
      <w:r>
        <w:rPr>
          <w:noProof/>
        </w:rPr>
        <w:drawing>
          <wp:inline distT="114300" distB="114300" distL="114300" distR="114300" wp14:anchorId="5E8E8520" wp14:editId="1C95F38B">
            <wp:extent cx="3843338" cy="443462"/>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843338" cy="443462"/>
                    </a:xfrm>
                    <a:prstGeom prst="rect">
                      <a:avLst/>
                    </a:prstGeom>
                    <a:ln/>
                  </pic:spPr>
                </pic:pic>
              </a:graphicData>
            </a:graphic>
          </wp:inline>
        </w:drawing>
      </w:r>
    </w:p>
    <w:p w14:paraId="2EF8AA18" w14:textId="77777777" w:rsidR="00E87A9E" w:rsidRPr="00A27711" w:rsidRDefault="00000000" w:rsidP="00E87A9E">
      <w:pPr>
        <w:spacing w:before="0" w:after="0"/>
        <w:ind w:left="720"/>
        <w:rPr>
          <w:sz w:val="20"/>
          <w:szCs w:val="20"/>
        </w:rPr>
      </w:pPr>
      <m:oMath>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t</m:t>
            </m:r>
          </m:sub>
        </m:sSub>
      </m:oMath>
      <w:r w:rsidR="00E87A9E" w:rsidRPr="00A27711">
        <w:rPr>
          <w:sz w:val="20"/>
          <w:szCs w:val="20"/>
        </w:rPr>
        <w:t xml:space="preserve"> - nominal federal funds rate</w:t>
      </w:r>
    </w:p>
    <w:p w14:paraId="14A22A4C" w14:textId="77777777" w:rsidR="00E87A9E" w:rsidRPr="00A27711" w:rsidRDefault="00E87A9E" w:rsidP="00E87A9E">
      <w:pPr>
        <w:spacing w:before="0" w:after="0"/>
        <w:ind w:left="720"/>
        <w:rPr>
          <w:sz w:val="20"/>
          <w:szCs w:val="20"/>
        </w:rPr>
      </w:pPr>
      <w:r w:rsidRPr="00A27711">
        <w:rPr>
          <w:sz w:val="20"/>
          <w:szCs w:val="20"/>
        </w:rPr>
        <w:t>𝘱</w:t>
      </w:r>
      <m:oMath>
        <m:sSub>
          <m:sSubPr>
            <m:ctrlPr>
              <w:rPr>
                <w:rFonts w:ascii="Cambria Math" w:hAnsi="Cambria Math"/>
                <w:sz w:val="20"/>
                <w:szCs w:val="20"/>
              </w:rPr>
            </m:ctrlPr>
          </m:sSubPr>
          <m:e>
            <m:r>
              <w:rPr>
                <w:rFonts w:ascii="Cambria Math" w:hAnsi="Cambria Math"/>
                <w:sz w:val="20"/>
                <w:szCs w:val="20"/>
              </w:rPr>
              <m:t>i</m:t>
            </m:r>
          </m:e>
          <m:sub>
            <m:r>
              <w:rPr>
                <w:rFonts w:ascii="Cambria Math" w:hAnsi="Cambria Math"/>
                <w:sz w:val="20"/>
                <w:szCs w:val="20"/>
              </w:rPr>
              <m:t>t-1</m:t>
            </m:r>
          </m:sub>
        </m:sSub>
      </m:oMath>
      <w:r w:rsidRPr="00A27711">
        <w:rPr>
          <w:sz w:val="20"/>
          <w:szCs w:val="20"/>
        </w:rPr>
        <w:t xml:space="preserve"> - one quarter lag term for the federal funds target rate with a fixed coefficient</w:t>
      </w:r>
    </w:p>
    <w:p w14:paraId="2C3D5557" w14:textId="77777777" w:rsidR="00E87A9E" w:rsidRPr="00A27711" w:rsidRDefault="00000000" w:rsidP="00E87A9E">
      <w:pPr>
        <w:spacing w:before="0" w:after="0"/>
        <w:ind w:left="720"/>
        <w:rPr>
          <w:sz w:val="20"/>
          <w:szCs w:val="20"/>
        </w:rPr>
      </w:pPr>
      <m:oMath>
        <m:sSubSup>
          <m:sSubSupPr>
            <m:ctrlPr>
              <w:rPr>
                <w:rFonts w:ascii="Cambria Math" w:hAnsi="Cambria Math"/>
                <w:sz w:val="20"/>
                <w:szCs w:val="20"/>
              </w:rPr>
            </m:ctrlPr>
          </m:sSubSupPr>
          <m:e>
            <m:r>
              <w:rPr>
                <w:rFonts w:ascii="Cambria Math" w:hAnsi="Cambria Math"/>
                <w:sz w:val="20"/>
                <w:szCs w:val="20"/>
              </w:rPr>
              <m:t>r</m:t>
            </m:r>
          </m:e>
          <m:sub>
            <m:r>
              <w:rPr>
                <w:rFonts w:ascii="Cambria Math" w:hAnsi="Cambria Math"/>
                <w:sz w:val="20"/>
                <w:szCs w:val="20"/>
              </w:rPr>
              <m:t>t</m:t>
            </m:r>
          </m:sub>
          <m:sup>
            <m:r>
              <w:rPr>
                <w:rFonts w:ascii="Cambria Math" w:hAnsi="Cambria Math"/>
                <w:sz w:val="20"/>
                <w:szCs w:val="20"/>
              </w:rPr>
              <m:t>*</m:t>
            </m:r>
          </m:sup>
        </m:sSubSup>
      </m:oMath>
      <w:r w:rsidR="00E87A9E" w:rsidRPr="00A27711">
        <w:rPr>
          <w:sz w:val="20"/>
          <w:szCs w:val="20"/>
        </w:rPr>
        <w:t xml:space="preserve">  - equilibrium real interest rate over time</w:t>
      </w:r>
    </w:p>
    <w:p w14:paraId="47FFB921" w14:textId="77777777" w:rsidR="00E87A9E" w:rsidRPr="00A27711" w:rsidRDefault="00E87A9E" w:rsidP="00E87A9E">
      <w:pPr>
        <w:spacing w:before="0" w:after="0"/>
        <w:ind w:left="720"/>
        <w:rPr>
          <w:sz w:val="20"/>
          <w:szCs w:val="20"/>
        </w:rPr>
      </w:pPr>
      <w:r w:rsidRPr="00A27711">
        <w:rPr>
          <w:sz w:val="20"/>
          <w:szCs w:val="20"/>
        </w:rPr>
        <w:t xml:space="preserve"> π * - Fed’s inflation target</w:t>
      </w:r>
    </w:p>
    <w:p w14:paraId="386E0E9D" w14:textId="60CE87C3" w:rsidR="00E87A9E" w:rsidRPr="00A27711" w:rsidRDefault="00000000" w:rsidP="00E87A9E">
      <w:pPr>
        <w:spacing w:before="0" w:after="0"/>
        <w:ind w:left="720"/>
        <w:rPr>
          <w:sz w:val="20"/>
          <w:szCs w:val="20"/>
        </w:rPr>
      </w:pPr>
      <m:oMath>
        <m:sSub>
          <m:sSubPr>
            <m:ctrlPr>
              <w:rPr>
                <w:rFonts w:ascii="Cambria Math" w:hAnsi="Cambria Math"/>
                <w:sz w:val="20"/>
                <w:szCs w:val="20"/>
              </w:rPr>
            </m:ctrlPr>
          </m:sSubPr>
          <m:e>
            <m:r>
              <w:rPr>
                <w:rFonts w:ascii="Cambria Math" w:hAnsi="Cambria Math"/>
                <w:sz w:val="20"/>
                <w:szCs w:val="20"/>
              </w:rPr>
              <m:t>ø</m:t>
            </m:r>
          </m:e>
          <m:sub>
            <m:r>
              <w:rPr>
                <w:rFonts w:ascii="Cambria Math" w:hAnsi="Cambria Math"/>
                <w:sz w:val="20"/>
                <w:szCs w:val="20"/>
              </w:rPr>
              <m:t>π</m:t>
            </m:r>
          </m:sub>
        </m:sSub>
        <m:sSubSup>
          <m:sSubSupPr>
            <m:ctrlPr>
              <w:rPr>
                <w:rFonts w:ascii="Cambria Math" w:hAnsi="Cambria Math"/>
                <w:sz w:val="20"/>
                <w:szCs w:val="20"/>
              </w:rPr>
            </m:ctrlPr>
          </m:sSubSupPr>
          <m:e>
            <m:r>
              <w:rPr>
                <w:rFonts w:ascii="Cambria Math" w:hAnsi="Cambria Math"/>
                <w:sz w:val="20"/>
                <w:szCs w:val="20"/>
              </w:rPr>
              <m:t>π</m:t>
            </m:r>
          </m:e>
          <m:sub>
            <m:r>
              <w:rPr>
                <w:rFonts w:ascii="Cambria Math" w:hAnsi="Cambria Math"/>
                <w:sz w:val="20"/>
                <w:szCs w:val="20"/>
              </w:rPr>
              <m:t>t</m:t>
            </m:r>
          </m:sub>
          <m:sup>
            <m:r>
              <w:rPr>
                <w:rFonts w:ascii="Cambria Math" w:hAnsi="Cambria Math"/>
                <w:sz w:val="20"/>
                <w:szCs w:val="20"/>
              </w:rPr>
              <m:t>GAP</m:t>
            </m:r>
          </m:sup>
        </m:sSubSup>
        <m:r>
          <w:rPr>
            <w:rFonts w:ascii="Cambria Math" w:hAnsi="Cambria Math"/>
            <w:sz w:val="20"/>
            <w:szCs w:val="20"/>
          </w:rPr>
          <m:t xml:space="preserve">  </m:t>
        </m:r>
      </m:oMath>
      <w:r w:rsidR="00E87A9E" w:rsidRPr="00A27711">
        <w:rPr>
          <w:sz w:val="20"/>
          <w:szCs w:val="20"/>
        </w:rPr>
        <w:t xml:space="preserve"> - inflation gap with a fixed coefficient</w:t>
      </w:r>
    </w:p>
    <w:p w14:paraId="71337EE4" w14:textId="77777777" w:rsidR="00E87A9E" w:rsidRPr="00A27711" w:rsidRDefault="00000000" w:rsidP="00E87A9E">
      <w:pPr>
        <w:spacing w:before="0" w:after="0"/>
        <w:ind w:left="720"/>
        <w:rPr>
          <w:sz w:val="20"/>
          <w:szCs w:val="20"/>
        </w:rPr>
      </w:pPr>
      <m:oMath>
        <m:sSub>
          <m:sSubPr>
            <m:ctrlPr>
              <w:rPr>
                <w:rFonts w:ascii="Cambria Math" w:hAnsi="Cambria Math"/>
                <w:sz w:val="20"/>
                <w:szCs w:val="20"/>
              </w:rPr>
            </m:ctrlPr>
          </m:sSubPr>
          <m:e>
            <m:r>
              <w:rPr>
                <w:rFonts w:ascii="Cambria Math" w:hAnsi="Cambria Math"/>
                <w:sz w:val="20"/>
                <w:szCs w:val="20"/>
              </w:rPr>
              <m:t>ø</m:t>
            </m:r>
          </m:e>
          <m:sub>
            <m:r>
              <w:rPr>
                <w:rFonts w:ascii="Cambria Math" w:hAnsi="Cambria Math"/>
                <w:sz w:val="20"/>
                <w:szCs w:val="20"/>
              </w:rPr>
              <m:t>u</m:t>
            </m:r>
          </m:sub>
        </m:sSub>
        <m:r>
          <w:rPr>
            <w:rFonts w:ascii="Cambria Math" w:hAnsi="Cambria Math"/>
            <w:sz w:val="20"/>
            <w:szCs w:val="20"/>
          </w:rPr>
          <m:t xml:space="preserve"> </m:t>
        </m:r>
        <m:sSubSup>
          <m:sSubSupPr>
            <m:ctrlPr>
              <w:rPr>
                <w:rFonts w:ascii="Cambria Math" w:hAnsi="Cambria Math"/>
                <w:sz w:val="20"/>
                <w:szCs w:val="20"/>
              </w:rPr>
            </m:ctrlPr>
          </m:sSubSupPr>
          <m:e>
            <m:r>
              <w:rPr>
                <w:rFonts w:ascii="Cambria Math" w:hAnsi="Cambria Math"/>
                <w:sz w:val="20"/>
                <w:szCs w:val="20"/>
              </w:rPr>
              <m:t>u</m:t>
            </m:r>
          </m:e>
          <m:sub>
            <m:r>
              <w:rPr>
                <w:rFonts w:ascii="Cambria Math" w:hAnsi="Cambria Math"/>
                <w:sz w:val="20"/>
                <w:szCs w:val="20"/>
              </w:rPr>
              <m:t>t</m:t>
            </m:r>
          </m:sub>
          <m:sup>
            <m:r>
              <w:rPr>
                <w:rFonts w:ascii="Cambria Math" w:hAnsi="Cambria Math"/>
                <w:sz w:val="20"/>
                <w:szCs w:val="20"/>
              </w:rPr>
              <m:t>GAP</m:t>
            </m:r>
          </m:sup>
        </m:sSubSup>
        <m:r>
          <w:rPr>
            <w:rFonts w:ascii="Cambria Math" w:hAnsi="Cambria Math"/>
            <w:sz w:val="20"/>
            <w:szCs w:val="20"/>
          </w:rPr>
          <m:t xml:space="preserve"> </m:t>
        </m:r>
      </m:oMath>
      <w:r w:rsidR="00E87A9E" w:rsidRPr="00A27711">
        <w:rPr>
          <w:sz w:val="20"/>
          <w:szCs w:val="20"/>
        </w:rPr>
        <w:t xml:space="preserve"> - unemployment gap with a fixed coefficient</w:t>
      </w:r>
    </w:p>
    <w:p w14:paraId="1F4DBE4A" w14:textId="77777777" w:rsidR="00A27711" w:rsidRDefault="00A27711" w:rsidP="00E87A9E">
      <w:pPr>
        <w:spacing w:before="0" w:after="0"/>
        <w:ind w:left="720"/>
      </w:pPr>
    </w:p>
    <w:p w14:paraId="2D240F7B" w14:textId="52BD7295" w:rsidR="00864F48" w:rsidRDefault="00E87A9E" w:rsidP="0086166C">
      <w:pPr>
        <w:pStyle w:val="Caption"/>
      </w:pPr>
      <w:bookmarkStart w:id="9" w:name="_Toc146658356"/>
      <w:bookmarkStart w:id="10" w:name="_Toc152522099"/>
      <w:r>
        <w:t xml:space="preserve">Figure </w:t>
      </w:r>
      <w:r>
        <w:rPr>
          <w:noProof/>
        </w:rPr>
        <w:fldChar w:fldCharType="begin"/>
      </w:r>
      <w:r>
        <w:rPr>
          <w:noProof/>
        </w:rPr>
        <w:instrText xml:space="preserve"> SEQ Figure \* ARABIC </w:instrText>
      </w:r>
      <w:r>
        <w:rPr>
          <w:noProof/>
        </w:rPr>
        <w:fldChar w:fldCharType="separate"/>
      </w:r>
      <w:r w:rsidR="00EA23BE">
        <w:rPr>
          <w:noProof/>
        </w:rPr>
        <w:t>4</w:t>
      </w:r>
      <w:r>
        <w:rPr>
          <w:noProof/>
        </w:rPr>
        <w:fldChar w:fldCharType="end"/>
      </w:r>
      <w:r>
        <w:t>: Modified Taylor Rule</w:t>
      </w:r>
      <w:bookmarkEnd w:id="9"/>
      <w:bookmarkEnd w:id="10"/>
    </w:p>
    <w:p w14:paraId="2AC6186D" w14:textId="77777777" w:rsidR="0086166C" w:rsidRDefault="0086166C"/>
    <w:p w14:paraId="66A6C6DC" w14:textId="331AEB6A" w:rsidR="00864F48" w:rsidRDefault="00864F48">
      <w:r w:rsidRPr="00864F48">
        <w:t xml:space="preserve">At the time of </w:t>
      </w:r>
      <w:proofErr w:type="spellStart"/>
      <w:r w:rsidR="007F48A8">
        <w:t>Kliesen’s</w:t>
      </w:r>
      <w:proofErr w:type="spellEnd"/>
      <w:r w:rsidR="007F48A8" w:rsidRPr="00864F48">
        <w:t xml:space="preserve"> </w:t>
      </w:r>
      <w:r w:rsidRPr="00864F48">
        <w:t xml:space="preserve">publication in 2019, the economy was experiencing historically low interest rates and </w:t>
      </w:r>
      <w:r w:rsidR="003633AA">
        <w:t xml:space="preserve">low levels of </w:t>
      </w:r>
      <w:r w:rsidRPr="00864F48">
        <w:t xml:space="preserve">inflation. Since early 2021, there has been a reversal as the inflation rate increased and interest rates began to rise. </w:t>
      </w:r>
      <w:proofErr w:type="gramStart"/>
      <w:r w:rsidRPr="00864F48">
        <w:t>In light of</w:t>
      </w:r>
      <w:proofErr w:type="gramEnd"/>
      <w:r w:rsidRPr="00864F48">
        <w:t xml:space="preserve"> the economic conditions since 2021, it will be interesting to revisit the shape of the Philips Curve and the alignment of the Taylor Rule with the prevailing Federal Funds</w:t>
      </w:r>
      <w:r w:rsidR="003633AA">
        <w:t xml:space="preserve"> </w:t>
      </w:r>
      <w:r w:rsidR="003633AA" w:rsidRPr="00864F48">
        <w:t>Effective</w:t>
      </w:r>
      <w:r w:rsidRPr="00864F48">
        <w:t xml:space="preserve"> Rate.</w:t>
      </w:r>
    </w:p>
    <w:p w14:paraId="5C378DD9" w14:textId="77777777" w:rsidR="00864F48" w:rsidRDefault="00864F48"/>
    <w:p w14:paraId="14B0F631" w14:textId="13E8862B" w:rsidR="00510141" w:rsidRDefault="00510141" w:rsidP="00510141">
      <w:pPr>
        <w:pStyle w:val="Heading2"/>
      </w:pPr>
      <w:bookmarkStart w:id="11" w:name="_Toc152522134"/>
      <w:r>
        <w:t>Composition of the Federal Open Market Committee</w:t>
      </w:r>
      <w:bookmarkEnd w:id="11"/>
    </w:p>
    <w:p w14:paraId="19D9703C" w14:textId="14ECD1F3" w:rsidR="004A1464" w:rsidRDefault="00A4022F" w:rsidP="004A1464">
      <w:r w:rsidRPr="00A4022F">
        <w:t>The composition of the FOMC has changed over</w:t>
      </w:r>
      <w:r w:rsidR="00CB4941">
        <w:t xml:space="preserve"> </w:t>
      </w:r>
      <w:r w:rsidRPr="00A4022F">
        <w:t xml:space="preserve">time. </w:t>
      </w:r>
      <w:r w:rsidR="00715C15" w:rsidRPr="00A4022F">
        <w:t>Wilson</w:t>
      </w:r>
      <w:r w:rsidR="007314F2" w:rsidRPr="00A4022F">
        <w:t xml:space="preserve"> (2019)</w:t>
      </w:r>
      <w:r w:rsidR="00715C15" w:rsidRPr="00A4022F">
        <w:t xml:space="preserve"> analyzed the tenure of Federal Reserve Chairs from William McChesney to Janet L. Yellen</w:t>
      </w:r>
      <w:r w:rsidR="007F48A8">
        <w:t xml:space="preserve"> </w:t>
      </w:r>
      <w:r w:rsidR="00715C15">
        <w:t>us</w:t>
      </w:r>
      <w:r w:rsidR="007F48A8">
        <w:t>ing</w:t>
      </w:r>
      <w:r w:rsidR="00715C15">
        <w:t xml:space="preserve"> the Unemployment Rate, the </w:t>
      </w:r>
      <w:r w:rsidR="001E380B">
        <w:t>EDI</w:t>
      </w:r>
      <w:r w:rsidR="00715C15">
        <w:t>, and the Taylor Rule to score the tenures of individual Chairs</w:t>
      </w:r>
      <w:r w:rsidR="002E5747">
        <w:t xml:space="preserve"> in terms of </w:t>
      </w:r>
      <w:r w:rsidR="00715C15">
        <w:t xml:space="preserve">the relative importance placed on each component of the dual mandate. </w:t>
      </w:r>
      <w:r w:rsidR="007314F2">
        <w:t>Wilson found that the approach to monetary policy has changed over time. Furthermore, he found the Yellen</w:t>
      </w:r>
      <w:r w:rsidR="007F48A8">
        <w:t>-led</w:t>
      </w:r>
      <w:r w:rsidR="007314F2">
        <w:t xml:space="preserve"> Fed</w:t>
      </w:r>
      <w:r w:rsidR="007F48A8">
        <w:t>eral Reserve</w:t>
      </w:r>
      <w:r w:rsidR="007314F2">
        <w:t xml:space="preserve"> to be the most dovish in history regarding short-term interest rates relative to inflation. </w:t>
      </w:r>
      <w:r w:rsidR="004A1464">
        <w:t>Wilson was not able to conclude if behavioral changes are a function of changing macroeconomic dynamics or changes in how the decision-making members view the role of the Federal Reserve as a whole.</w:t>
      </w:r>
    </w:p>
    <w:p w14:paraId="0D978100" w14:textId="77777777" w:rsidR="004A1464" w:rsidRDefault="004A1464">
      <w:pPr>
        <w:rPr>
          <w:rFonts w:eastAsiaTheme="majorEastAsia" w:cstheme="majorBidi"/>
          <w:b/>
          <w:bCs/>
          <w:color w:val="3170A8" w:themeColor="accent1" w:themeShade="B5"/>
          <w:sz w:val="32"/>
          <w:szCs w:val="32"/>
        </w:rPr>
      </w:pPr>
      <w:r>
        <w:br w:type="page"/>
      </w:r>
    </w:p>
    <w:p w14:paraId="7209FEF5" w14:textId="533E06CB" w:rsidR="005D36B8" w:rsidRDefault="005D36B8" w:rsidP="005D36B8">
      <w:pPr>
        <w:pStyle w:val="Heading1"/>
      </w:pPr>
      <w:bookmarkStart w:id="12" w:name="_Toc152522135"/>
      <w:r>
        <w:lastRenderedPageBreak/>
        <w:t>Research Question</w:t>
      </w:r>
      <w:bookmarkEnd w:id="12"/>
    </w:p>
    <w:p w14:paraId="0486F305" w14:textId="2D96B552" w:rsidR="005D36B8" w:rsidRDefault="005D36B8" w:rsidP="005D36B8">
      <w:pPr>
        <w:pBdr>
          <w:top w:val="nil"/>
          <w:left w:val="nil"/>
          <w:bottom w:val="nil"/>
          <w:right w:val="nil"/>
          <w:between w:val="nil"/>
        </w:pBdr>
        <w:spacing w:line="240" w:lineRule="auto"/>
      </w:pPr>
      <w:r>
        <w:t xml:space="preserve">This analysis </w:t>
      </w:r>
      <w:r w:rsidR="00AA2A9C">
        <w:t xml:space="preserve">does </w:t>
      </w:r>
      <w:r>
        <w:t xml:space="preserve">not evaluate the relative merits of the dual mandate but </w:t>
      </w:r>
      <w:r w:rsidR="00AA2A9C">
        <w:t xml:space="preserve">focuses </w:t>
      </w:r>
      <w:r>
        <w:t>instead on how the Federal Reserve balances the dual mandate when setting monetary policy. I measure the relative importance of full employment and price stability in the Fed</w:t>
      </w:r>
      <w:r w:rsidR="002538B7">
        <w:t>eral Reserve</w:t>
      </w:r>
      <w:r>
        <w:t>’s decision-making process</w:t>
      </w:r>
      <w:r w:rsidR="002538B7">
        <w:t xml:space="preserve">, </w:t>
      </w:r>
      <w:r>
        <w:t>us</w:t>
      </w:r>
      <w:r w:rsidR="002538B7">
        <w:t>ing</w:t>
      </w:r>
      <w:r>
        <w:t xml:space="preserve"> regression to evaluate the relative strength of the relationship between the federal funds rate, inflation, and unemployment.</w:t>
      </w:r>
    </w:p>
    <w:p w14:paraId="35DD3B67" w14:textId="3077BDEA" w:rsidR="001E380B" w:rsidRPr="001E380B" w:rsidRDefault="001E380B" w:rsidP="001E380B">
      <w:pPr>
        <w:pBdr>
          <w:top w:val="nil"/>
          <w:left w:val="nil"/>
          <w:bottom w:val="nil"/>
          <w:right w:val="nil"/>
          <w:between w:val="nil"/>
        </w:pBdr>
        <w:spacing w:line="240" w:lineRule="auto"/>
      </w:pPr>
      <w:r w:rsidRPr="001E380B">
        <w:t xml:space="preserve">To comprehensively analyze the Federal Reserve's decision-making process, I explore the impacts of economic stress and the composition of the open market committee on its decision-making. </w:t>
      </w:r>
      <w:r w:rsidR="0086166C">
        <w:t>The p</w:t>
      </w:r>
      <w:r w:rsidRPr="001E380B">
        <w:t>eriods of economic stress include the stagflation era of the 1970s, the financial crisis of 2007, and the 2020 pandemic economy. During these times, the Federal Reserve took extraordinary measures to safeguard the economic system. To simplify the analysis, I use</w:t>
      </w:r>
      <w:r w:rsidR="00AA2A9C">
        <w:t>d</w:t>
      </w:r>
      <w:r w:rsidRPr="001E380B">
        <w:t xml:space="preserve"> the Federal Reserve Chair as a proxy for FOMC composition. In future studies, it would be interesting to analyze each member of FOMC, but that is beyond the scope of this paper. </w:t>
      </w:r>
    </w:p>
    <w:p w14:paraId="5A21BD7A" w14:textId="63FE8265" w:rsidR="00EF48FD" w:rsidRDefault="005D36B8">
      <w:pPr>
        <w:pStyle w:val="Heading1"/>
      </w:pPr>
      <w:bookmarkStart w:id="13" w:name="_Toc152522136"/>
      <w:r>
        <w:t>Hypothesis</w:t>
      </w:r>
      <w:bookmarkEnd w:id="13"/>
    </w:p>
    <w:p w14:paraId="22E12556" w14:textId="64D5FF23" w:rsidR="00EF48FD" w:rsidRDefault="00244EC2">
      <w:r>
        <w:t xml:space="preserve">The analysis </w:t>
      </w:r>
      <w:r w:rsidR="00715C15">
        <w:t xml:space="preserve">focus on the inputs and outputs of the FOMC's monetary policy decision-making process. Specifically, on the economic indicators for inflation and unemployment as inputs to the FOMC decision. The output of the deliberations </w:t>
      </w:r>
      <w:r>
        <w:t>is</w:t>
      </w:r>
      <w:r w:rsidR="00AA2A9C">
        <w:t xml:space="preserve"> </w:t>
      </w:r>
      <w:r w:rsidR="00715C15">
        <w:t xml:space="preserve">the </w:t>
      </w:r>
      <w:r w:rsidR="0052201D" w:rsidRPr="0052201D">
        <w:t>Federal Funds Effective Rate</w:t>
      </w:r>
      <w:r w:rsidR="00715C15">
        <w:t xml:space="preserve">. Each decision by the </w:t>
      </w:r>
      <w:r w:rsidR="008B5F8D">
        <w:t>FOMC</w:t>
      </w:r>
      <w:r w:rsidR="00715C15">
        <w:t xml:space="preserve"> is aligned with economic indicators that reflect one aspect of the dual mandate. Regression analysis </w:t>
      </w:r>
      <w:r w:rsidR="00AA2A9C">
        <w:t xml:space="preserve">quantifies </w:t>
      </w:r>
      <w:r w:rsidR="00715C15">
        <w:t xml:space="preserve">the relative impact of inflation and unemployment on the </w:t>
      </w:r>
      <w:r w:rsidR="0052201D" w:rsidRPr="0052201D">
        <w:t>Federal Funds Effective Rate</w:t>
      </w:r>
      <w:r w:rsidR="00715C15">
        <w:t xml:space="preserve">. Regression models built to predict the actions of the FOMC based on the level of inflation or the unemployment rate. The accuracy and performance of the individual models reflect the weight that the FOMC assigns to the individual components of the dual mandate. </w:t>
      </w:r>
    </w:p>
    <w:p w14:paraId="32621D73" w14:textId="77777777" w:rsidR="00EF48FD" w:rsidRDefault="00715C15">
      <w:pPr>
        <w:spacing w:before="0" w:after="0"/>
        <w:rPr>
          <w:color w:val="0E101A"/>
        </w:rPr>
      </w:pPr>
      <w:r>
        <w:rPr>
          <w:color w:val="0E101A"/>
        </w:rPr>
        <w:t>This research question is broken down into the following hypotheses:</w:t>
      </w:r>
    </w:p>
    <w:p w14:paraId="79108A02" w14:textId="625EBC9B" w:rsidR="00EF48FD" w:rsidRDefault="00715C15">
      <w:pPr>
        <w:numPr>
          <w:ilvl w:val="0"/>
          <w:numId w:val="1"/>
        </w:numPr>
        <w:spacing w:before="0" w:after="0"/>
      </w:pPr>
      <w:r>
        <w:rPr>
          <w:color w:val="0E101A"/>
        </w:rPr>
        <w:t xml:space="preserve">H0 - The Federal Reserve applies equal weights to inflation and employment targets </w:t>
      </w:r>
      <w:r w:rsidR="008B5F8D">
        <w:rPr>
          <w:color w:val="0E101A"/>
        </w:rPr>
        <w:t>when</w:t>
      </w:r>
      <w:r>
        <w:rPr>
          <w:color w:val="0E101A"/>
        </w:rPr>
        <w:t xml:space="preserve"> determining its monetary policy</w:t>
      </w:r>
      <w:r w:rsidR="00FC120E">
        <w:rPr>
          <w:color w:val="0E101A"/>
        </w:rPr>
        <w:t>.</w:t>
      </w:r>
    </w:p>
    <w:p w14:paraId="0A8B68A3" w14:textId="3C555F95" w:rsidR="00EF48FD" w:rsidRDefault="00715C15">
      <w:pPr>
        <w:numPr>
          <w:ilvl w:val="0"/>
          <w:numId w:val="1"/>
        </w:numPr>
        <w:spacing w:before="0" w:after="0"/>
      </w:pPr>
      <w:r>
        <w:rPr>
          <w:color w:val="0E101A"/>
        </w:rPr>
        <w:t>H1 - The Federal Reserve emphasizes its inflation targets when determining monetary policy</w:t>
      </w:r>
      <w:r w:rsidR="00FC120E">
        <w:rPr>
          <w:color w:val="0E101A"/>
        </w:rPr>
        <w:t>.</w:t>
      </w:r>
    </w:p>
    <w:p w14:paraId="2139FD13" w14:textId="46D71AFF" w:rsidR="00EF48FD" w:rsidRDefault="008B5F8D">
      <w:pPr>
        <w:numPr>
          <w:ilvl w:val="0"/>
          <w:numId w:val="1"/>
        </w:numPr>
        <w:spacing w:before="0" w:after="0"/>
      </w:pPr>
      <w:r>
        <w:rPr>
          <w:color w:val="0E101A"/>
        </w:rPr>
        <w:t>H2 - The Federal Reserve emphasizes the employment rate when determining monetary policy</w:t>
      </w:r>
      <w:r w:rsidR="00FC120E">
        <w:rPr>
          <w:color w:val="0E101A"/>
        </w:rPr>
        <w:t>.</w:t>
      </w:r>
    </w:p>
    <w:p w14:paraId="36C746E1" w14:textId="5941DFC8" w:rsidR="005D36B8" w:rsidRDefault="005D36B8" w:rsidP="005D36B8">
      <w:pPr>
        <w:pStyle w:val="Heading1"/>
      </w:pPr>
      <w:bookmarkStart w:id="14" w:name="_Toc152522137"/>
      <w:r>
        <w:lastRenderedPageBreak/>
        <w:t>Methodology</w:t>
      </w:r>
      <w:bookmarkEnd w:id="14"/>
    </w:p>
    <w:p w14:paraId="48AE7CCC" w14:textId="34BFA26F" w:rsidR="00EF48FD" w:rsidRDefault="00715C15">
      <w:pPr>
        <w:pStyle w:val="Heading2"/>
        <w:keepNext w:val="0"/>
        <w:keepLines w:val="0"/>
      </w:pPr>
      <w:bookmarkStart w:id="15" w:name="_Toc152522138"/>
      <w:r>
        <w:t>Dataset</w:t>
      </w:r>
      <w:bookmarkEnd w:id="15"/>
    </w:p>
    <w:p w14:paraId="01AF7D82" w14:textId="4BD79167" w:rsidR="008503BF" w:rsidRDefault="001E380B" w:rsidP="0052201D">
      <w:pPr>
        <w:rPr>
          <w:color w:val="0E101A"/>
        </w:rPr>
      </w:pPr>
      <w:r w:rsidRPr="001E380B">
        <w:rPr>
          <w:color w:val="0E101A"/>
        </w:rPr>
        <w:t xml:space="preserve">The </w:t>
      </w:r>
      <w:r>
        <w:rPr>
          <w:color w:val="0E101A"/>
        </w:rPr>
        <w:t xml:space="preserve">FOMC </w:t>
      </w:r>
      <w:r w:rsidRPr="001E380B">
        <w:rPr>
          <w:color w:val="0E101A"/>
        </w:rPr>
        <w:t xml:space="preserve">meets eight times a year. The output of the FOMC meetings includes meeting minutes and a </w:t>
      </w:r>
      <w:r w:rsidR="006318A9">
        <w:rPr>
          <w:color w:val="0E101A"/>
        </w:rPr>
        <w:t>t</w:t>
      </w:r>
      <w:r w:rsidRPr="001E380B">
        <w:rPr>
          <w:color w:val="0E101A"/>
        </w:rPr>
        <w:t xml:space="preserve">arget </w:t>
      </w:r>
      <w:r w:rsidR="006318A9">
        <w:rPr>
          <w:color w:val="0E101A"/>
        </w:rPr>
        <w:t>r</w:t>
      </w:r>
      <w:r w:rsidRPr="001E380B">
        <w:rPr>
          <w:color w:val="0E101A"/>
        </w:rPr>
        <w:t xml:space="preserve">ange for the Federal Funds </w:t>
      </w:r>
      <w:r w:rsidR="00244EC2">
        <w:rPr>
          <w:color w:val="0E101A"/>
        </w:rPr>
        <w:t xml:space="preserve">Effective </w:t>
      </w:r>
      <w:r w:rsidRPr="001E380B">
        <w:rPr>
          <w:color w:val="0E101A"/>
        </w:rPr>
        <w:t>Rate with an upper and lower bound. The Federal Reserve use</w:t>
      </w:r>
      <w:r w:rsidR="0094637C">
        <w:rPr>
          <w:color w:val="0E101A"/>
        </w:rPr>
        <w:t>s</w:t>
      </w:r>
      <w:r w:rsidRPr="001E380B">
        <w:rPr>
          <w:color w:val="0E101A"/>
        </w:rPr>
        <w:t xml:space="preserve"> open market operation to influence the Federal Funds Rate to achieve the </w:t>
      </w:r>
      <w:r w:rsidR="00244EC2">
        <w:rPr>
          <w:color w:val="0E101A"/>
        </w:rPr>
        <w:t>t</w:t>
      </w:r>
      <w:r w:rsidRPr="001E380B">
        <w:rPr>
          <w:color w:val="0E101A"/>
        </w:rPr>
        <w:t xml:space="preserve">arget </w:t>
      </w:r>
      <w:r w:rsidR="00244EC2">
        <w:rPr>
          <w:color w:val="0E101A"/>
        </w:rPr>
        <w:t>r</w:t>
      </w:r>
      <w:r w:rsidRPr="001E380B">
        <w:rPr>
          <w:color w:val="0E101A"/>
        </w:rPr>
        <w:t xml:space="preserve">ange identified during the FOMC meeting. </w:t>
      </w:r>
      <w:r w:rsidR="00FB5899">
        <w:rPr>
          <w:color w:val="0E101A"/>
        </w:rPr>
        <w:t xml:space="preserve">This analysis is based on </w:t>
      </w:r>
      <w:r w:rsidRPr="001E380B">
        <w:rPr>
          <w:color w:val="0E101A"/>
        </w:rPr>
        <w:t xml:space="preserve">the </w:t>
      </w:r>
      <w:r w:rsidR="00FB5899">
        <w:rPr>
          <w:color w:val="0E101A"/>
        </w:rPr>
        <w:t>quarterly</w:t>
      </w:r>
      <w:r w:rsidRPr="001E380B">
        <w:rPr>
          <w:color w:val="0E101A"/>
        </w:rPr>
        <w:t xml:space="preserve"> Federal Funds Effective Rate (FEDFUNDS) as the target variable for the regression models</w:t>
      </w:r>
      <w:r>
        <w:rPr>
          <w:color w:val="0E101A"/>
        </w:rPr>
        <w:t xml:space="preserve"> </w:t>
      </w:r>
      <w:sdt>
        <w:sdtPr>
          <w:rPr>
            <w:color w:val="0E101A"/>
          </w:rPr>
          <w:id w:val="-558782463"/>
          <w:citation/>
        </w:sdtPr>
        <w:sdtContent>
          <w:r w:rsidR="00AB5E3F">
            <w:rPr>
              <w:color w:val="0E101A"/>
            </w:rPr>
            <w:fldChar w:fldCharType="begin"/>
          </w:r>
          <w:r w:rsidR="00AB5E3F">
            <w:rPr>
              <w:color w:val="0E101A"/>
            </w:rPr>
            <w:instrText xml:space="preserve"> CITATION Boa23 \l 1033 </w:instrText>
          </w:r>
          <w:r w:rsidR="00AB5E3F">
            <w:rPr>
              <w:color w:val="0E101A"/>
            </w:rPr>
            <w:fldChar w:fldCharType="separate"/>
          </w:r>
          <w:r w:rsidR="005C6A8A" w:rsidRPr="005C6A8A">
            <w:rPr>
              <w:noProof/>
              <w:color w:val="0E101A"/>
            </w:rPr>
            <w:t>[8]</w:t>
          </w:r>
          <w:r w:rsidR="00AB5E3F">
            <w:rPr>
              <w:color w:val="0E101A"/>
            </w:rPr>
            <w:fldChar w:fldCharType="end"/>
          </w:r>
        </w:sdtContent>
      </w:sdt>
      <w:r w:rsidR="0094637C">
        <w:rPr>
          <w:color w:val="0E101A"/>
        </w:rPr>
        <w:t>.</w:t>
      </w:r>
    </w:p>
    <w:p w14:paraId="5F32236C" w14:textId="7BDC8524" w:rsidR="008503BF" w:rsidRDefault="0052201D" w:rsidP="008503BF">
      <w:r>
        <w:t>There are numerous sources for Federal Reserve-related data. I leverage</w:t>
      </w:r>
      <w:r w:rsidR="00510141">
        <w:t>d the</w:t>
      </w:r>
      <w:r>
        <w:t xml:space="preserve"> time series data from the Federal Reserve Economic Data (FRED) project for this analysis. FRED is a project by the Economic Research Department of the Federal Reserve Bank of St Louis. It is a comprehensive collection of U.S. and international economic time series data. </w:t>
      </w:r>
      <w:r w:rsidR="004A1464">
        <w:t xml:space="preserve">Figure </w:t>
      </w:r>
      <w:r w:rsidR="00D644B2">
        <w:t>5</w:t>
      </w:r>
      <w:r w:rsidR="004A1464">
        <w:t xml:space="preserve"> captures an e</w:t>
      </w:r>
      <w:r>
        <w:t xml:space="preserve">xample of </w:t>
      </w:r>
      <w:r w:rsidR="004A1464">
        <w:t xml:space="preserve">the time series </w:t>
      </w:r>
      <w:r>
        <w:t>data available from FRED.</w:t>
      </w:r>
      <w:r w:rsidR="008D3767">
        <w:t xml:space="preserve"> The </w:t>
      </w:r>
      <w:r w:rsidR="008D3767" w:rsidRPr="001E380B">
        <w:rPr>
          <w:color w:val="0E101A"/>
        </w:rPr>
        <w:t xml:space="preserve">Federal Funds Effective Rate </w:t>
      </w:r>
      <w:r w:rsidR="008D3767">
        <w:rPr>
          <w:color w:val="0E101A"/>
        </w:rPr>
        <w:t>from the previous period (</w:t>
      </w:r>
      <w:r w:rsidR="008D3767" w:rsidRPr="001E380B">
        <w:rPr>
          <w:color w:val="0E101A"/>
        </w:rPr>
        <w:t>FEDFUNDS</w:t>
      </w:r>
      <w:r w:rsidR="008D3767">
        <w:rPr>
          <w:color w:val="0E101A"/>
        </w:rPr>
        <w:t xml:space="preserve">-1) </w:t>
      </w:r>
      <w:r w:rsidR="00AA2A9C">
        <w:rPr>
          <w:color w:val="0E101A"/>
        </w:rPr>
        <w:t xml:space="preserve">is </w:t>
      </w:r>
      <w:r w:rsidR="00244EC2">
        <w:rPr>
          <w:color w:val="0E101A"/>
        </w:rPr>
        <w:t>calculated</w:t>
      </w:r>
      <w:r w:rsidR="008D3767">
        <w:rPr>
          <w:color w:val="0E101A"/>
        </w:rPr>
        <w:t xml:space="preserve"> as the time</w:t>
      </w:r>
      <w:r w:rsidR="00CB4941">
        <w:rPr>
          <w:color w:val="0E101A"/>
        </w:rPr>
        <w:t>-</w:t>
      </w:r>
      <w:r w:rsidR="008D3767">
        <w:rPr>
          <w:color w:val="0E101A"/>
        </w:rPr>
        <w:t xml:space="preserve">shifted value of the previous periods </w:t>
      </w:r>
      <w:r w:rsidR="008D3767" w:rsidRPr="001E380B">
        <w:rPr>
          <w:color w:val="0E101A"/>
        </w:rPr>
        <w:t>Federal Funds Effective Rate</w:t>
      </w:r>
      <w:r w:rsidR="008D3767">
        <w:rPr>
          <w:color w:val="0E101A"/>
        </w:rPr>
        <w:t>.</w:t>
      </w:r>
    </w:p>
    <w:p w14:paraId="4D1857FF" w14:textId="018BA3EB" w:rsidR="008503BF" w:rsidRDefault="00F36EDE" w:rsidP="00867951">
      <w:pPr>
        <w:jc w:val="center"/>
      </w:pPr>
      <w:r>
        <w:rPr>
          <w:noProof/>
        </w:rPr>
        <w:drawing>
          <wp:inline distT="0" distB="0" distL="0" distR="0" wp14:anchorId="6B096FF0" wp14:editId="3494266D">
            <wp:extent cx="4572000" cy="1938868"/>
            <wp:effectExtent l="0" t="0" r="0" b="4445"/>
            <wp:docPr id="1146019725" name="Picture 37"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19725" name="Picture 37" descr="A graph showing a red 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1938868"/>
                    </a:xfrm>
                    <a:prstGeom prst="rect">
                      <a:avLst/>
                    </a:prstGeom>
                    <a:noFill/>
                    <a:ln>
                      <a:noFill/>
                    </a:ln>
                  </pic:spPr>
                </pic:pic>
              </a:graphicData>
            </a:graphic>
          </wp:inline>
        </w:drawing>
      </w:r>
    </w:p>
    <w:p w14:paraId="3400E242" w14:textId="53EED17D" w:rsidR="008503BF" w:rsidRDefault="007B5742" w:rsidP="007B5742">
      <w:pPr>
        <w:pStyle w:val="Caption"/>
      </w:pPr>
      <w:bookmarkStart w:id="16" w:name="_Toc152522100"/>
      <w:r>
        <w:t xml:space="preserve">Figure </w:t>
      </w:r>
      <w:fldSimple w:instr=" SEQ Figure \* ARABIC ">
        <w:r w:rsidR="00EA23BE">
          <w:rPr>
            <w:noProof/>
          </w:rPr>
          <w:t>5</w:t>
        </w:r>
      </w:fldSimple>
      <w:r>
        <w:t>: Federal Funds Effective Rate Timeseries</w:t>
      </w:r>
      <w:bookmarkEnd w:id="16"/>
    </w:p>
    <w:p w14:paraId="45E43CB6" w14:textId="77777777" w:rsidR="00F36EDE" w:rsidRDefault="00F36EDE" w:rsidP="00F36EDE"/>
    <w:p w14:paraId="3787FDC0" w14:textId="77777777" w:rsidR="0053059B" w:rsidRDefault="0053059B">
      <w:r>
        <w:br w:type="page"/>
      </w:r>
    </w:p>
    <w:p w14:paraId="10261B77" w14:textId="684844E5" w:rsidR="00F36EDE" w:rsidRDefault="00F36EDE" w:rsidP="00F36EDE">
      <w:r>
        <w:lastRenderedPageBreak/>
        <w:t>The Federal Funds Effective Rate is a nominal interest rate an</w:t>
      </w:r>
      <w:r w:rsidR="00867951">
        <w:t>d</w:t>
      </w:r>
      <w:r>
        <w:t xml:space="preserve"> includes an inflation component. I also reviewed the impact of </w:t>
      </w:r>
      <w:r w:rsidR="00C31CD3">
        <w:t xml:space="preserve">using the real Federal Funds Effective Rate as the response variable. </w:t>
      </w:r>
      <w:r w:rsidR="00867951">
        <w:t xml:space="preserve">Figure 6 below depicts the real </w:t>
      </w:r>
      <w:r w:rsidR="00867951" w:rsidRPr="001E380B">
        <w:rPr>
          <w:color w:val="0E101A"/>
        </w:rPr>
        <w:t>Federal Funds Effective Rate</w:t>
      </w:r>
      <w:r w:rsidR="00867951">
        <w:rPr>
          <w:color w:val="0E101A"/>
        </w:rPr>
        <w:t xml:space="preserve"> timeseries. </w:t>
      </w:r>
    </w:p>
    <w:p w14:paraId="571E5E91" w14:textId="686F93AD" w:rsidR="00C31CD3" w:rsidRPr="00F36EDE" w:rsidRDefault="00C31CD3" w:rsidP="00867951">
      <w:pPr>
        <w:jc w:val="center"/>
      </w:pPr>
      <w:r>
        <w:rPr>
          <w:noProof/>
        </w:rPr>
        <w:drawing>
          <wp:inline distT="0" distB="0" distL="0" distR="0" wp14:anchorId="653BB308" wp14:editId="1733AD83">
            <wp:extent cx="4572000" cy="1938867"/>
            <wp:effectExtent l="0" t="0" r="0" b="4445"/>
            <wp:docPr id="1826470744" name="Picture 38" descr="A graph showing a graph of a financial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0744" name="Picture 38" descr="A graph showing a graph of a financial graph&#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1938867"/>
                    </a:xfrm>
                    <a:prstGeom prst="rect">
                      <a:avLst/>
                    </a:prstGeom>
                    <a:noFill/>
                    <a:ln>
                      <a:noFill/>
                    </a:ln>
                  </pic:spPr>
                </pic:pic>
              </a:graphicData>
            </a:graphic>
          </wp:inline>
        </w:drawing>
      </w:r>
    </w:p>
    <w:p w14:paraId="0A3918E9" w14:textId="5F13DF38" w:rsidR="007B5742" w:rsidRDefault="00C31CD3" w:rsidP="00C31CD3">
      <w:pPr>
        <w:pStyle w:val="Caption"/>
        <w:rPr>
          <w:color w:val="0E101A"/>
        </w:rPr>
      </w:pPr>
      <w:bookmarkStart w:id="17" w:name="_Toc152522101"/>
      <w:r>
        <w:t xml:space="preserve">Figure </w:t>
      </w:r>
      <w:fldSimple w:instr=" SEQ Figure \* ARABIC ">
        <w:r w:rsidR="00EA23BE">
          <w:rPr>
            <w:noProof/>
          </w:rPr>
          <w:t>6</w:t>
        </w:r>
      </w:fldSimple>
      <w:r>
        <w:t>: Real Federal Funds Effective Rate</w:t>
      </w:r>
      <w:bookmarkEnd w:id="17"/>
    </w:p>
    <w:p w14:paraId="689C06BB" w14:textId="77777777" w:rsidR="00867951" w:rsidRDefault="00867951" w:rsidP="00867951">
      <w:pPr>
        <w:rPr>
          <w:color w:val="0E101A"/>
        </w:rPr>
      </w:pPr>
    </w:p>
    <w:p w14:paraId="4C0C8445" w14:textId="16A17690" w:rsidR="00DF4EA7" w:rsidRPr="00867951" w:rsidRDefault="00BE02CE" w:rsidP="00867951">
      <w:r w:rsidRPr="00BE02CE">
        <w:rPr>
          <w:color w:val="0E101A"/>
        </w:rPr>
        <w:t>The real interest rate or R* is the interest rate that is expected to prevail when the economic output is at its full sustainable level. For this analysis, I selected the Holston, Laubach, and Williams estimate (Measuring the Natural Rate of Interest, 2017).</w:t>
      </w:r>
      <w:r w:rsidR="007D53F0">
        <w:rPr>
          <w:color w:val="0E101A"/>
        </w:rPr>
        <w:t xml:space="preserve"> The real interest rate time series is presented in </w:t>
      </w:r>
      <w:r w:rsidR="00C54C65">
        <w:rPr>
          <w:color w:val="0E101A"/>
        </w:rPr>
        <w:t>F</w:t>
      </w:r>
      <w:r w:rsidR="007D53F0">
        <w:rPr>
          <w:color w:val="0E101A"/>
        </w:rPr>
        <w:t xml:space="preserve">igure </w:t>
      </w:r>
      <w:r w:rsidR="000D619D">
        <w:rPr>
          <w:color w:val="0E101A"/>
        </w:rPr>
        <w:t>7</w:t>
      </w:r>
      <w:r w:rsidR="007D53F0">
        <w:rPr>
          <w:color w:val="0E101A"/>
        </w:rPr>
        <w:t>.</w:t>
      </w:r>
    </w:p>
    <w:p w14:paraId="5481F8C0" w14:textId="77777777" w:rsidR="00DF4EA7" w:rsidRDefault="00DF4EA7" w:rsidP="00207948">
      <w:pPr>
        <w:spacing w:before="0" w:after="0"/>
        <w:rPr>
          <w:color w:val="0E101A"/>
        </w:rPr>
      </w:pPr>
    </w:p>
    <w:p w14:paraId="0107DF1A" w14:textId="71202DE2" w:rsidR="00DF4EA7" w:rsidRDefault="00C31CD3" w:rsidP="00867951">
      <w:pPr>
        <w:spacing w:before="0" w:after="0"/>
        <w:jc w:val="center"/>
        <w:rPr>
          <w:color w:val="0E101A"/>
        </w:rPr>
      </w:pPr>
      <w:r>
        <w:rPr>
          <w:noProof/>
        </w:rPr>
        <w:drawing>
          <wp:inline distT="0" distB="0" distL="0" distR="0" wp14:anchorId="7B7181DF" wp14:editId="4653C830">
            <wp:extent cx="4572000" cy="1924579"/>
            <wp:effectExtent l="0" t="0" r="0" b="6350"/>
            <wp:docPr id="2019644380" name="Picture 39"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44380" name="Picture 39" descr="A graph showing a line graph&#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1924579"/>
                    </a:xfrm>
                    <a:prstGeom prst="rect">
                      <a:avLst/>
                    </a:prstGeom>
                    <a:noFill/>
                    <a:ln>
                      <a:noFill/>
                    </a:ln>
                  </pic:spPr>
                </pic:pic>
              </a:graphicData>
            </a:graphic>
          </wp:inline>
        </w:drawing>
      </w:r>
    </w:p>
    <w:p w14:paraId="3BC85FC4" w14:textId="28256548" w:rsidR="00DF4EA7" w:rsidRDefault="00842C1B" w:rsidP="00842C1B">
      <w:pPr>
        <w:pStyle w:val="Caption"/>
        <w:rPr>
          <w:color w:val="0E101A"/>
        </w:rPr>
      </w:pPr>
      <w:bookmarkStart w:id="18" w:name="_Toc152522102"/>
      <w:r>
        <w:t xml:space="preserve">Figure </w:t>
      </w:r>
      <w:fldSimple w:instr=" SEQ Figure \* ARABIC ">
        <w:r w:rsidR="00EA23BE">
          <w:rPr>
            <w:noProof/>
          </w:rPr>
          <w:t>7</w:t>
        </w:r>
      </w:fldSimple>
      <w:r>
        <w:t>: Real Rate of Interest</w:t>
      </w:r>
      <w:bookmarkEnd w:id="18"/>
    </w:p>
    <w:p w14:paraId="06632C0A" w14:textId="3DFB697F" w:rsidR="00C172EE" w:rsidRDefault="00C172EE" w:rsidP="00207948">
      <w:pPr>
        <w:spacing w:before="0" w:after="0"/>
        <w:rPr>
          <w:color w:val="0E101A"/>
        </w:rPr>
      </w:pPr>
    </w:p>
    <w:p w14:paraId="4A78ECD3" w14:textId="7107DF5B" w:rsidR="00207948" w:rsidRPr="001C3E97" w:rsidRDefault="00BE02CE" w:rsidP="00207948">
      <w:pPr>
        <w:spacing w:before="0" w:after="0"/>
        <w:rPr>
          <w:color w:val="0E101A"/>
        </w:rPr>
      </w:pPr>
      <w:r w:rsidRPr="00BE02CE">
        <w:rPr>
          <w:color w:val="0E101A"/>
        </w:rPr>
        <w:t>Full employment is characterized as the economy</w:t>
      </w:r>
      <w:r w:rsidR="00833871">
        <w:rPr>
          <w:color w:val="0E101A"/>
        </w:rPr>
        <w:t>’</w:t>
      </w:r>
      <w:r w:rsidRPr="00BE02CE">
        <w:rPr>
          <w:color w:val="0E101A"/>
        </w:rPr>
        <w:t xml:space="preserve">s unemployment rate aligning with the natural rate of unemployment, which is often estimated to be around 5%. The U-3 measure of labor underutilization, as calculated by the U.S. Bureau of Labor Statistics (UNRATE), </w:t>
      </w:r>
      <w:r w:rsidR="00AA2A9C">
        <w:rPr>
          <w:color w:val="0E101A"/>
        </w:rPr>
        <w:t>is</w:t>
      </w:r>
      <w:r w:rsidRPr="00BE02CE">
        <w:rPr>
          <w:color w:val="0E101A"/>
        </w:rPr>
        <w:t xml:space="preserve"> used as the measure of unemployment in this </w:t>
      </w:r>
      <w:r w:rsidRPr="00BE02CE">
        <w:rPr>
          <w:color w:val="0E101A"/>
        </w:rPr>
        <w:lastRenderedPageBreak/>
        <w:t xml:space="preserve">analysis. I </w:t>
      </w:r>
      <w:r w:rsidR="00AA2A9C">
        <w:rPr>
          <w:color w:val="0E101A"/>
        </w:rPr>
        <w:t xml:space="preserve">will </w:t>
      </w:r>
      <w:r w:rsidRPr="00BE02CE">
        <w:rPr>
          <w:color w:val="0E101A"/>
        </w:rPr>
        <w:t>note that some academics take issue with this measure of unemployment because it undercounts the true unemployment rate by omitting discouraged workers and underemployed workers</w:t>
      </w:r>
      <w:sdt>
        <w:sdtPr>
          <w:rPr>
            <w:color w:val="0E101A"/>
          </w:rPr>
          <w:id w:val="-1819182760"/>
          <w:citation/>
        </w:sdtPr>
        <w:sdtContent>
          <w:r w:rsidR="00F13507">
            <w:rPr>
              <w:color w:val="0E101A"/>
            </w:rPr>
            <w:fldChar w:fldCharType="begin"/>
          </w:r>
          <w:r w:rsidR="00F13507">
            <w:rPr>
              <w:color w:val="0E101A"/>
            </w:rPr>
            <w:instrText xml:space="preserve">CITATION USB23 \l 1033 </w:instrText>
          </w:r>
          <w:r w:rsidR="00F13507">
            <w:rPr>
              <w:color w:val="0E101A"/>
            </w:rPr>
            <w:fldChar w:fldCharType="separate"/>
          </w:r>
          <w:r w:rsidR="005C6A8A">
            <w:rPr>
              <w:noProof/>
              <w:color w:val="0E101A"/>
            </w:rPr>
            <w:t xml:space="preserve"> </w:t>
          </w:r>
          <w:r w:rsidR="005C6A8A" w:rsidRPr="005C6A8A">
            <w:rPr>
              <w:noProof/>
              <w:color w:val="0E101A"/>
            </w:rPr>
            <w:t>[9]</w:t>
          </w:r>
          <w:r w:rsidR="00F13507">
            <w:rPr>
              <w:color w:val="0E101A"/>
            </w:rPr>
            <w:fldChar w:fldCharType="end"/>
          </w:r>
        </w:sdtContent>
      </w:sdt>
      <w:r w:rsidR="00F13507">
        <w:rPr>
          <w:color w:val="0E101A"/>
        </w:rPr>
        <w:t>.</w:t>
      </w:r>
      <w:r w:rsidRPr="00BE02CE">
        <w:rPr>
          <w:color w:val="0E101A"/>
        </w:rPr>
        <w:t xml:space="preserve"> The Modified Taylor Rule uses the gap between the unemployment rate when the economy is at full employment and the observed unemployment rate. Figure </w:t>
      </w:r>
      <w:r w:rsidR="000D619D">
        <w:rPr>
          <w:color w:val="0E101A"/>
        </w:rPr>
        <w:t>8</w:t>
      </w:r>
      <w:r w:rsidRPr="00BE02CE">
        <w:rPr>
          <w:color w:val="0E101A"/>
        </w:rPr>
        <w:t xml:space="preserve"> below captures the federal unemployment rate</w:t>
      </w:r>
      <w:r w:rsidR="00D644B2">
        <w:rPr>
          <w:color w:val="0E101A"/>
        </w:rPr>
        <w:t xml:space="preserve"> and the unemployment rate gap as a</w:t>
      </w:r>
      <w:r w:rsidRPr="00BE02CE">
        <w:rPr>
          <w:color w:val="0E101A"/>
        </w:rPr>
        <w:t xml:space="preserve"> time series. </w:t>
      </w:r>
    </w:p>
    <w:p w14:paraId="164BCF67" w14:textId="61576ACC" w:rsidR="00207948" w:rsidRDefault="00C31CD3" w:rsidP="00867951">
      <w:pPr>
        <w:jc w:val="center"/>
      </w:pPr>
      <w:r>
        <w:rPr>
          <w:noProof/>
        </w:rPr>
        <w:drawing>
          <wp:inline distT="0" distB="0" distL="0" distR="0" wp14:anchorId="6DD5ADF0" wp14:editId="631C0E0C">
            <wp:extent cx="4572000" cy="1938867"/>
            <wp:effectExtent l="0" t="0" r="0" b="4445"/>
            <wp:docPr id="1113414703" name="Picture 40" descr="A graph showing a line of employ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14703" name="Picture 40" descr="A graph showing a line of employment&#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1938867"/>
                    </a:xfrm>
                    <a:prstGeom prst="rect">
                      <a:avLst/>
                    </a:prstGeom>
                    <a:noFill/>
                    <a:ln>
                      <a:noFill/>
                    </a:ln>
                  </pic:spPr>
                </pic:pic>
              </a:graphicData>
            </a:graphic>
          </wp:inline>
        </w:drawing>
      </w:r>
    </w:p>
    <w:p w14:paraId="256E7D22" w14:textId="579334E0" w:rsidR="007B5742" w:rsidRDefault="007B5742" w:rsidP="007B5742">
      <w:pPr>
        <w:pStyle w:val="Caption"/>
      </w:pPr>
      <w:bookmarkStart w:id="19" w:name="_Toc152522103"/>
      <w:r>
        <w:t xml:space="preserve">Figure </w:t>
      </w:r>
      <w:fldSimple w:instr=" SEQ Figure \* ARABIC ">
        <w:r w:rsidR="00EA23BE">
          <w:rPr>
            <w:noProof/>
          </w:rPr>
          <w:t>8</w:t>
        </w:r>
      </w:fldSimple>
      <w:r>
        <w:t xml:space="preserve">: </w:t>
      </w:r>
      <w:r w:rsidR="003447D8">
        <w:t xml:space="preserve">Gap </w:t>
      </w:r>
      <w:r>
        <w:t>Unemployment Rate Timeseries</w:t>
      </w:r>
      <w:bookmarkEnd w:id="19"/>
    </w:p>
    <w:p w14:paraId="60868AA1" w14:textId="77777777" w:rsidR="007B5742" w:rsidRDefault="007B5742"/>
    <w:p w14:paraId="113DDF25" w14:textId="73625631" w:rsidR="00FE0104" w:rsidRDefault="00FE0104">
      <w:r w:rsidRPr="00F13507">
        <w:t xml:space="preserve">The </w:t>
      </w:r>
      <w:r>
        <w:t xml:space="preserve">Inflation Gap is the difference between the current rate of inflation and the Federal Reserve’s long term target inflation rate. </w:t>
      </w:r>
      <w:r w:rsidRPr="00F13507">
        <w:t xml:space="preserve">Taylor Rule uses the GDP Gap to measure full employment indirectly. </w:t>
      </w:r>
      <w:r>
        <w:t>Figure 9</w:t>
      </w:r>
      <w:r w:rsidRPr="00F13507">
        <w:t xml:space="preserve"> below depicts the </w:t>
      </w:r>
      <w:r>
        <w:t>Inflation</w:t>
      </w:r>
      <w:r w:rsidRPr="00F13507">
        <w:t xml:space="preserve"> Gap</w:t>
      </w:r>
      <w:r>
        <w:t>.</w:t>
      </w:r>
    </w:p>
    <w:p w14:paraId="07ED0957" w14:textId="5DDEF3D0" w:rsidR="00FE0104" w:rsidRDefault="00FE0104" w:rsidP="00867951">
      <w:pPr>
        <w:jc w:val="center"/>
      </w:pPr>
      <w:r>
        <w:rPr>
          <w:noProof/>
        </w:rPr>
        <w:drawing>
          <wp:inline distT="0" distB="0" distL="0" distR="0" wp14:anchorId="0FCF25B6" wp14:editId="1B45E2D7">
            <wp:extent cx="4572000" cy="1939925"/>
            <wp:effectExtent l="0" t="0" r="0" b="3175"/>
            <wp:docPr id="200397920" name="Picture 43"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920" name="Picture 43" descr="A graph showing a line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1939925"/>
                    </a:xfrm>
                    <a:prstGeom prst="rect">
                      <a:avLst/>
                    </a:prstGeom>
                    <a:noFill/>
                    <a:ln>
                      <a:noFill/>
                    </a:ln>
                  </pic:spPr>
                </pic:pic>
              </a:graphicData>
            </a:graphic>
          </wp:inline>
        </w:drawing>
      </w:r>
    </w:p>
    <w:p w14:paraId="0625F468" w14:textId="59AC8FEA" w:rsidR="00FE0104" w:rsidRDefault="00FE0104" w:rsidP="00FE0104">
      <w:pPr>
        <w:pStyle w:val="Caption"/>
      </w:pPr>
      <w:bookmarkStart w:id="20" w:name="_Toc152522104"/>
      <w:r>
        <w:t xml:space="preserve">Figure </w:t>
      </w:r>
      <w:fldSimple w:instr=" SEQ Figure \* ARABIC ">
        <w:r w:rsidR="00EA23BE">
          <w:rPr>
            <w:noProof/>
          </w:rPr>
          <w:t>9</w:t>
        </w:r>
      </w:fldSimple>
      <w:r>
        <w:t>: Inflation Gap Timeseries</w:t>
      </w:r>
      <w:bookmarkEnd w:id="20"/>
    </w:p>
    <w:p w14:paraId="0A74A20D" w14:textId="77777777" w:rsidR="00FE0104" w:rsidRDefault="00FE0104"/>
    <w:p w14:paraId="49975D04" w14:textId="4DFCEE6D" w:rsidR="00F13507" w:rsidRDefault="00F13507">
      <w:r w:rsidRPr="00F13507">
        <w:t xml:space="preserve">The </w:t>
      </w:r>
      <w:r w:rsidR="000B104A">
        <w:t xml:space="preserve">original </w:t>
      </w:r>
      <w:r w:rsidR="00493D8F">
        <w:t xml:space="preserve">formulation of the </w:t>
      </w:r>
      <w:r w:rsidRPr="00F13507">
        <w:t xml:space="preserve">Taylor Rule uses the GDP Gap to measure full employment indirectly. The GDP Gap measures current economic activity </w:t>
      </w:r>
      <w:r w:rsidRPr="00F13507">
        <w:lastRenderedPageBreak/>
        <w:t xml:space="preserve">versus potential economic activity—the difference representing economic slack or excess capacity that can be applied to sustained economic growth. </w:t>
      </w:r>
      <w:r w:rsidR="00BB05C5">
        <w:t xml:space="preserve">Figure </w:t>
      </w:r>
      <w:r w:rsidR="00C54C65">
        <w:t>10</w:t>
      </w:r>
      <w:r w:rsidRPr="00F13507">
        <w:t xml:space="preserve"> below depicts the GDP Deflator and the calculated GDP Gap.</w:t>
      </w:r>
    </w:p>
    <w:p w14:paraId="135F7C3B" w14:textId="1ED97DA8" w:rsidR="003A432D" w:rsidRDefault="00C31CD3" w:rsidP="00867951">
      <w:pPr>
        <w:jc w:val="center"/>
      </w:pPr>
      <w:r>
        <w:rPr>
          <w:noProof/>
        </w:rPr>
        <w:drawing>
          <wp:inline distT="0" distB="0" distL="0" distR="0" wp14:anchorId="026C2729" wp14:editId="2762FB0D">
            <wp:extent cx="4572000" cy="1924579"/>
            <wp:effectExtent l="0" t="0" r="0" b="6350"/>
            <wp:docPr id="1808701485" name="Picture 42"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1485" name="Picture 42" descr="A graph showing a curv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1924579"/>
                    </a:xfrm>
                    <a:prstGeom prst="rect">
                      <a:avLst/>
                    </a:prstGeom>
                    <a:noFill/>
                    <a:ln>
                      <a:noFill/>
                    </a:ln>
                  </pic:spPr>
                </pic:pic>
              </a:graphicData>
            </a:graphic>
          </wp:inline>
        </w:drawing>
      </w:r>
    </w:p>
    <w:p w14:paraId="6B4B7909" w14:textId="4C850CB1" w:rsidR="00207948" w:rsidRDefault="007B5742" w:rsidP="007B5742">
      <w:pPr>
        <w:pStyle w:val="Caption"/>
      </w:pPr>
      <w:bookmarkStart w:id="21" w:name="_Toc152522105"/>
      <w:r>
        <w:t xml:space="preserve">Figure </w:t>
      </w:r>
      <w:fldSimple w:instr=" SEQ Figure \* ARABIC ">
        <w:r w:rsidR="00EA23BE">
          <w:rPr>
            <w:noProof/>
          </w:rPr>
          <w:t>10</w:t>
        </w:r>
      </w:fldSimple>
      <w:r>
        <w:t>: GDP Gap Timeseries</w:t>
      </w:r>
      <w:bookmarkEnd w:id="21"/>
    </w:p>
    <w:p w14:paraId="3A1E42E8" w14:textId="77777777" w:rsidR="008D3767" w:rsidRDefault="008D3767"/>
    <w:p w14:paraId="2B4F191B" w14:textId="6AE92953" w:rsidR="003A432D" w:rsidRDefault="00842C1B">
      <w:r>
        <w:t xml:space="preserve">The measure of price stability used in this analysis is based on the </w:t>
      </w:r>
      <w:r w:rsidR="003A432D">
        <w:t xml:space="preserve">change from 1 year ago of the </w:t>
      </w:r>
      <w:r w:rsidR="007D53F0">
        <w:t>C</w:t>
      </w:r>
      <w:r w:rsidR="003A432D" w:rsidRPr="003A432D">
        <w:t>onsumer Price Index for All Urban Consumers</w:t>
      </w:r>
      <w:r w:rsidR="00FB28B7">
        <w:t>:</w:t>
      </w:r>
      <w:r w:rsidR="00FB28B7" w:rsidRPr="00FB28B7">
        <w:t xml:space="preserve"> All Items in U.S. City Average</w:t>
      </w:r>
      <w:r>
        <w:t xml:space="preserve"> </w:t>
      </w:r>
      <w:r w:rsidR="003A432D" w:rsidRPr="003A432D">
        <w:t>(CPIAUCSL)</w:t>
      </w:r>
      <w:r w:rsidR="003A432D">
        <w:t xml:space="preserve"> or (</w:t>
      </w:r>
      <w:r w:rsidR="00066EA5" w:rsidRPr="00066EA5">
        <w:t>CPIAUCSL_PC1</w:t>
      </w:r>
      <w:r w:rsidR="003A432D">
        <w:t xml:space="preserve">). </w:t>
      </w:r>
      <w:r w:rsidR="000D619D">
        <w:t xml:space="preserve"> Figure 11 illustrates the CPI timeseries. </w:t>
      </w:r>
    </w:p>
    <w:p w14:paraId="2CCF736C" w14:textId="7EEC9B27" w:rsidR="00EF48FD" w:rsidRDefault="00E40971" w:rsidP="00493D8F">
      <w:pPr>
        <w:jc w:val="center"/>
      </w:pPr>
      <w:r>
        <w:rPr>
          <w:noProof/>
        </w:rPr>
        <w:drawing>
          <wp:inline distT="0" distB="0" distL="0" distR="0" wp14:anchorId="631E98A3" wp14:editId="308CB6BC">
            <wp:extent cx="4572000" cy="1927754"/>
            <wp:effectExtent l="0" t="0" r="0" b="3175"/>
            <wp:docPr id="1573572148" name="Picture 19"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72148" name="Picture 19" descr="A graph showing a line grap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1927754"/>
                    </a:xfrm>
                    <a:prstGeom prst="rect">
                      <a:avLst/>
                    </a:prstGeom>
                    <a:noFill/>
                    <a:ln>
                      <a:noFill/>
                    </a:ln>
                  </pic:spPr>
                </pic:pic>
              </a:graphicData>
            </a:graphic>
          </wp:inline>
        </w:drawing>
      </w:r>
    </w:p>
    <w:p w14:paraId="31960297" w14:textId="532F2CBF" w:rsidR="00E40971" w:rsidRDefault="00E40971" w:rsidP="00E40971">
      <w:pPr>
        <w:pStyle w:val="Caption"/>
      </w:pPr>
      <w:bookmarkStart w:id="22" w:name="_Toc152522106"/>
      <w:r>
        <w:t xml:space="preserve">Figure </w:t>
      </w:r>
      <w:fldSimple w:instr=" SEQ Figure \* ARABIC ">
        <w:r w:rsidR="00EA23BE">
          <w:rPr>
            <w:noProof/>
          </w:rPr>
          <w:t>11</w:t>
        </w:r>
      </w:fldSimple>
      <w:r>
        <w:t xml:space="preserve">: </w:t>
      </w:r>
      <w:r w:rsidRPr="00E50581">
        <w:t>Consumer Price Index (CPIAUCSL_CH1</w:t>
      </w:r>
      <w:r>
        <w:t>)</w:t>
      </w:r>
      <w:r>
        <w:rPr>
          <w:noProof/>
        </w:rPr>
        <w:t xml:space="preserve"> Timeseries</w:t>
      </w:r>
      <w:bookmarkEnd w:id="22"/>
    </w:p>
    <w:p w14:paraId="431ED94C" w14:textId="77777777" w:rsidR="00842C1B" w:rsidRDefault="00842C1B"/>
    <w:p w14:paraId="63996976" w14:textId="77777777" w:rsidR="0053059B" w:rsidRDefault="0053059B">
      <w:r>
        <w:br w:type="page"/>
      </w:r>
    </w:p>
    <w:p w14:paraId="53993DCA" w14:textId="0DE349F8" w:rsidR="00F13507" w:rsidRDefault="00F13507">
      <w:r w:rsidRPr="00F13507">
        <w:lastRenderedPageBreak/>
        <w:t xml:space="preserve">The recession timeframes </w:t>
      </w:r>
      <w:r w:rsidR="00BB05C5">
        <w:t>(Figure 1</w:t>
      </w:r>
      <w:r w:rsidR="00C54C65">
        <w:t>2</w:t>
      </w:r>
      <w:r w:rsidR="00BB05C5">
        <w:t xml:space="preserve">) </w:t>
      </w:r>
      <w:r w:rsidRPr="00F13507">
        <w:t>use the business cycle turning points determined by the National Bureau of Economic Research (NBER). The business cycle time series is available on FRED for download.</w:t>
      </w:r>
    </w:p>
    <w:p w14:paraId="50AF72D0" w14:textId="10DA7688" w:rsidR="003447D8" w:rsidRDefault="00ED520D" w:rsidP="00493D8F">
      <w:pPr>
        <w:jc w:val="center"/>
      </w:pPr>
      <w:r>
        <w:rPr>
          <w:noProof/>
        </w:rPr>
        <w:drawing>
          <wp:inline distT="0" distB="0" distL="0" distR="0" wp14:anchorId="1284FC0B" wp14:editId="403446CB">
            <wp:extent cx="4572000" cy="1938338"/>
            <wp:effectExtent l="0" t="0" r="0" b="5080"/>
            <wp:docPr id="1848727605" name="Picture 4" descr="A graph of a graph showing the rate of reces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7605" name="Picture 4" descr="A graph of a graph showing the rate of recess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938338"/>
                    </a:xfrm>
                    <a:prstGeom prst="rect">
                      <a:avLst/>
                    </a:prstGeom>
                    <a:noFill/>
                    <a:ln>
                      <a:noFill/>
                    </a:ln>
                  </pic:spPr>
                </pic:pic>
              </a:graphicData>
            </a:graphic>
          </wp:inline>
        </w:drawing>
      </w:r>
    </w:p>
    <w:p w14:paraId="5FD3D9AE" w14:textId="6B7187F1" w:rsidR="003447D8" w:rsidRDefault="00F13507" w:rsidP="00F13507">
      <w:pPr>
        <w:pStyle w:val="Caption"/>
      </w:pPr>
      <w:bookmarkStart w:id="23" w:name="_Toc152522107"/>
      <w:r>
        <w:t xml:space="preserve">Figure </w:t>
      </w:r>
      <w:fldSimple w:instr=" SEQ Figure \* ARABIC ">
        <w:r w:rsidR="00EA23BE">
          <w:rPr>
            <w:noProof/>
          </w:rPr>
          <w:t>12</w:t>
        </w:r>
      </w:fldSimple>
      <w:r>
        <w:t>: Recession Time Series</w:t>
      </w:r>
      <w:bookmarkEnd w:id="23"/>
    </w:p>
    <w:p w14:paraId="3363B37B" w14:textId="77777777" w:rsidR="00F13507" w:rsidRPr="00F13507" w:rsidRDefault="00F13507" w:rsidP="00F13507"/>
    <w:p w14:paraId="4D04C636" w14:textId="4D44C972" w:rsidR="003447D8" w:rsidRDefault="00F13507">
      <w:r w:rsidRPr="00F13507">
        <w:t>For this analysis, I use the Fed Chair as a proxy for the FOMC composition</w:t>
      </w:r>
      <w:r w:rsidR="00BB05C5">
        <w:t xml:space="preserve"> (Figure 1</w:t>
      </w:r>
      <w:r w:rsidR="00C54C65">
        <w:t>3</w:t>
      </w:r>
      <w:r w:rsidR="00BB05C5">
        <w:t>)</w:t>
      </w:r>
      <w:r w:rsidRPr="00F13507">
        <w:t>. In future papers, it might be worthwhile to explore the individual members of FOMC and how their composition has changed over time</w:t>
      </w:r>
      <w:sdt>
        <w:sdtPr>
          <w:id w:val="461008191"/>
          <w:citation/>
        </w:sdtPr>
        <w:sdtContent>
          <w:r w:rsidR="0005527B">
            <w:fldChar w:fldCharType="begin"/>
          </w:r>
          <w:r w:rsidR="0005527B">
            <w:instrText xml:space="preserve"> CITATION Fed232 \l 1033 </w:instrText>
          </w:r>
          <w:r w:rsidR="0005527B">
            <w:fldChar w:fldCharType="separate"/>
          </w:r>
          <w:r w:rsidR="005C6A8A">
            <w:rPr>
              <w:noProof/>
            </w:rPr>
            <w:t xml:space="preserve"> </w:t>
          </w:r>
          <w:r w:rsidR="005C6A8A" w:rsidRPr="005C6A8A">
            <w:rPr>
              <w:noProof/>
            </w:rPr>
            <w:t>[10]</w:t>
          </w:r>
          <w:r w:rsidR="0005527B">
            <w:fldChar w:fldCharType="end"/>
          </w:r>
        </w:sdtContent>
      </w:sdt>
      <w:r w:rsidR="0005527B">
        <w:t xml:space="preserve">. </w:t>
      </w:r>
    </w:p>
    <w:p w14:paraId="06A8FABD" w14:textId="7EB5BB2B" w:rsidR="003447D8" w:rsidRDefault="00C864BF" w:rsidP="00493D8F">
      <w:pPr>
        <w:jc w:val="center"/>
      </w:pPr>
      <w:r>
        <w:rPr>
          <w:noProof/>
        </w:rPr>
        <w:drawing>
          <wp:inline distT="0" distB="0" distL="0" distR="0" wp14:anchorId="229163FF" wp14:editId="33FB067A">
            <wp:extent cx="4572000" cy="1938338"/>
            <wp:effectExtent l="0" t="0" r="0" b="5080"/>
            <wp:docPr id="323375650" name="Picture 5" descr="A graph showing the valu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5650" name="Picture 5" descr="A graph showing the value of a stock marke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1938338"/>
                    </a:xfrm>
                    <a:prstGeom prst="rect">
                      <a:avLst/>
                    </a:prstGeom>
                    <a:noFill/>
                    <a:ln>
                      <a:noFill/>
                    </a:ln>
                  </pic:spPr>
                </pic:pic>
              </a:graphicData>
            </a:graphic>
          </wp:inline>
        </w:drawing>
      </w:r>
    </w:p>
    <w:p w14:paraId="2609ECA3" w14:textId="2FAA0C28" w:rsidR="00842C1B" w:rsidRDefault="00B87706" w:rsidP="00B87706">
      <w:pPr>
        <w:pStyle w:val="Caption"/>
      </w:pPr>
      <w:bookmarkStart w:id="24" w:name="_Toc152522108"/>
      <w:r>
        <w:t xml:space="preserve">Figure </w:t>
      </w:r>
      <w:fldSimple w:instr=" SEQ Figure \* ARABIC ">
        <w:r w:rsidR="00EA23BE">
          <w:rPr>
            <w:noProof/>
          </w:rPr>
          <w:t>13</w:t>
        </w:r>
      </w:fldSimple>
      <w:r>
        <w:t>: Fed Chair Overtime</w:t>
      </w:r>
      <w:bookmarkEnd w:id="24"/>
    </w:p>
    <w:p w14:paraId="2C73D812" w14:textId="77777777" w:rsidR="00F13507" w:rsidRDefault="00F13507" w:rsidP="00842C1B"/>
    <w:p w14:paraId="59D01BB2" w14:textId="350DC98E" w:rsidR="00842C1B" w:rsidRDefault="00842C1B" w:rsidP="00842C1B">
      <w:r>
        <w:t xml:space="preserve">The timeseries datasets for this analysis </w:t>
      </w:r>
      <w:r w:rsidR="00AA2A9C">
        <w:t xml:space="preserve">was </w:t>
      </w:r>
      <w:r>
        <w:t xml:space="preserve">constructed using a combination of FRED API calls and downloaded csv files from </w:t>
      </w:r>
      <w:hyperlink r:id="rId23" w:history="1">
        <w:r w:rsidRPr="0057153C">
          <w:rPr>
            <w:rStyle w:val="Hyperlink"/>
          </w:rPr>
          <w:t>https://fred.stlouisfed.org</w:t>
        </w:r>
      </w:hyperlink>
      <w:r>
        <w:t>.</w:t>
      </w:r>
    </w:p>
    <w:p w14:paraId="1E04068C" w14:textId="77777777" w:rsidR="003447D8" w:rsidRDefault="003447D8"/>
    <w:p w14:paraId="50724C6A" w14:textId="77777777" w:rsidR="00EF48FD" w:rsidRDefault="00715C15">
      <w:pPr>
        <w:pStyle w:val="Heading2"/>
        <w:keepNext w:val="0"/>
        <w:keepLines w:val="0"/>
      </w:pPr>
      <w:bookmarkStart w:id="25" w:name="_Toc152522139"/>
      <w:r>
        <w:lastRenderedPageBreak/>
        <w:t>Models</w:t>
      </w:r>
      <w:bookmarkEnd w:id="25"/>
    </w:p>
    <w:p w14:paraId="51E42FA1" w14:textId="08C22AFF" w:rsidR="00493D8F" w:rsidRDefault="002E1049" w:rsidP="002E1049">
      <w:r w:rsidRPr="002E1049">
        <w:t xml:space="preserve">I explore the relationship between inflation, unemployment, and the Federal Funds Effective Rate by comparing the performance of models based on the concepts behind the Taylor Rule. I constructed ARIMA models to predict the </w:t>
      </w:r>
      <w:r w:rsidR="000B104A">
        <w:t>c</w:t>
      </w:r>
      <w:r w:rsidR="000B104A" w:rsidRPr="002E1049">
        <w:t xml:space="preserve">hange </w:t>
      </w:r>
      <w:r w:rsidRPr="002E1049">
        <w:t xml:space="preserve">in the Federal Funds Effective Rate as the response variable using the same predictor variable from the Taylor and Modified Taylor </w:t>
      </w:r>
      <w:r w:rsidR="000B104A">
        <w:t>R</w:t>
      </w:r>
      <w:r w:rsidR="000B104A" w:rsidRPr="002E1049">
        <w:t>ules</w:t>
      </w:r>
      <w:r w:rsidRPr="002E1049">
        <w:t>. The performance of the models was measured using the Root Mean Square Error (RMSE) as the evaluation metric. The relative model performance and the analysis of the coefficients assigned to predictor variables indicate each economic measure</w:t>
      </w:r>
      <w:r w:rsidR="00833871">
        <w:t>’</w:t>
      </w:r>
      <w:r w:rsidRPr="002E1049">
        <w:t>s impact on the FOMC</w:t>
      </w:r>
      <w:r w:rsidR="00833871">
        <w:t>’</w:t>
      </w:r>
      <w:r w:rsidRPr="002E1049">
        <w:t>s decision-making process.</w:t>
      </w:r>
    </w:p>
    <w:p w14:paraId="6CE3164E" w14:textId="0DE73CAE" w:rsidR="001E3BC8" w:rsidRDefault="00493D8F" w:rsidP="002E1049">
      <w:r>
        <w:t>T</w:t>
      </w:r>
      <w:r w:rsidR="001E3BC8">
        <w:t>he following</w:t>
      </w:r>
      <w:r>
        <w:t xml:space="preserve"> list of</w:t>
      </w:r>
      <w:r w:rsidR="001E3BC8">
        <w:t xml:space="preserve"> </w:t>
      </w:r>
      <w:r>
        <w:t>timeseries</w:t>
      </w:r>
      <w:r w:rsidR="001E3BC8">
        <w:t xml:space="preserve"> models </w:t>
      </w:r>
      <w:r>
        <w:t>are used in this analysis</w:t>
      </w:r>
      <w:r w:rsidR="001E3BC8">
        <w:t>:</w:t>
      </w:r>
    </w:p>
    <w:p w14:paraId="40A62DAD" w14:textId="7B0FA3B1" w:rsidR="00176D1F" w:rsidRDefault="00176D1F" w:rsidP="00493D8F">
      <w:pPr>
        <w:pStyle w:val="ListParagraph"/>
        <w:numPr>
          <w:ilvl w:val="0"/>
          <w:numId w:val="41"/>
        </w:numPr>
      </w:pPr>
      <w:r w:rsidRPr="00732214">
        <w:t xml:space="preserve">Seasonal Autoregressive Integrated Moving Average (SARIMA) </w:t>
      </w:r>
      <w:r>
        <w:t xml:space="preserve">model form </w:t>
      </w:r>
      <w:proofErr w:type="spellStart"/>
      <w:r>
        <w:t>Pmdarima</w:t>
      </w:r>
      <w:proofErr w:type="spellEnd"/>
    </w:p>
    <w:p w14:paraId="13DDA3C2" w14:textId="32109162" w:rsidR="00732214" w:rsidRDefault="00732214" w:rsidP="00493D8F">
      <w:pPr>
        <w:pStyle w:val="ListParagraph"/>
        <w:numPr>
          <w:ilvl w:val="0"/>
          <w:numId w:val="41"/>
        </w:numPr>
      </w:pPr>
      <w:r w:rsidRPr="00732214">
        <w:t>Seasonal Autoregressive Integrated Moving Average (SARIMA) model from</w:t>
      </w:r>
      <w:r>
        <w:t xml:space="preserve"> </w:t>
      </w:r>
      <w:proofErr w:type="spellStart"/>
      <w:r>
        <w:t>Statsmodel</w:t>
      </w:r>
      <w:proofErr w:type="spellEnd"/>
    </w:p>
    <w:p w14:paraId="2F2DE5E6" w14:textId="4CE530C1" w:rsidR="0086166C" w:rsidRDefault="006C5F7E" w:rsidP="00493D8F">
      <w:pPr>
        <w:pStyle w:val="ListParagraph"/>
        <w:numPr>
          <w:ilvl w:val="0"/>
          <w:numId w:val="41"/>
        </w:numPr>
      </w:pPr>
      <w:r>
        <w:t xml:space="preserve">Error, Trend, </w:t>
      </w:r>
      <w:r w:rsidR="00493D8F">
        <w:t>Seasonality</w:t>
      </w:r>
      <w:r>
        <w:t xml:space="preserve"> (</w:t>
      </w:r>
      <w:r w:rsidR="00732214">
        <w:t>ETS</w:t>
      </w:r>
      <w:r>
        <w:t>)</w:t>
      </w:r>
      <w:r w:rsidR="00732214">
        <w:t xml:space="preserve"> Model from </w:t>
      </w:r>
      <w:proofErr w:type="spellStart"/>
      <w:r w:rsidR="00732214">
        <w:t>Statsmodel</w:t>
      </w:r>
      <w:proofErr w:type="spellEnd"/>
      <w:r w:rsidR="00493D8F">
        <w:t xml:space="preserve">. </w:t>
      </w:r>
      <w:r w:rsidR="004E102E">
        <w:t xml:space="preserve">The ETS Model </w:t>
      </w:r>
      <w:r>
        <w:t>is</w:t>
      </w:r>
      <w:r w:rsidR="004E102E">
        <w:t xml:space="preserve"> fit with the response variable only and provide</w:t>
      </w:r>
      <w:r w:rsidR="002E1049">
        <w:t>s</w:t>
      </w:r>
      <w:r w:rsidR="004E102E">
        <w:t xml:space="preserve"> a minimal performance</w:t>
      </w:r>
      <w:r w:rsidR="00493D8F" w:rsidRPr="00493D8F">
        <w:t xml:space="preserve"> </w:t>
      </w:r>
      <w:r w:rsidR="00493D8F">
        <w:t>baseline</w:t>
      </w:r>
      <w:r w:rsidR="004E102E">
        <w:t>.</w:t>
      </w:r>
    </w:p>
    <w:p w14:paraId="1DFCE889" w14:textId="0FE5A783" w:rsidR="00E90DCC" w:rsidRDefault="00E90DCC" w:rsidP="00493D8F">
      <w:r>
        <w:t xml:space="preserve">The benefit of using time series models is that they can implicitly </w:t>
      </w:r>
      <w:r w:rsidR="00493D8F">
        <w:t xml:space="preserve">account for </w:t>
      </w:r>
      <w:r>
        <w:t>cyclical</w:t>
      </w:r>
      <w:r w:rsidR="00493D8F">
        <w:t xml:space="preserve"> or seasonal</w:t>
      </w:r>
      <w:r>
        <w:t xml:space="preserve"> trends across predictor and response variables. </w:t>
      </w:r>
      <w:r w:rsidR="00493D8F">
        <w:t>The relationship between observations in the timeseries is modeled by tuning the following parameters:</w:t>
      </w:r>
      <w:r w:rsidR="000D1270">
        <w:t xml:space="preserve"> </w:t>
      </w:r>
    </w:p>
    <w:p w14:paraId="71654A9A" w14:textId="23AC04C4" w:rsidR="000D1270" w:rsidRDefault="00493D8F" w:rsidP="00E90DCC">
      <w:r>
        <w:t>Timeseries</w:t>
      </w:r>
      <w:r w:rsidR="000D1270">
        <w:t xml:space="preserve"> order</w:t>
      </w:r>
    </w:p>
    <w:p w14:paraId="33D32D27" w14:textId="77777777" w:rsidR="000D1270" w:rsidRDefault="000D1270" w:rsidP="000D1270">
      <w:pPr>
        <w:pStyle w:val="ListParagraph"/>
        <w:numPr>
          <w:ilvl w:val="0"/>
          <w:numId w:val="27"/>
        </w:numPr>
      </w:pPr>
      <w:r>
        <w:t>p: Autoregressive order</w:t>
      </w:r>
    </w:p>
    <w:p w14:paraId="47780DEE" w14:textId="77777777" w:rsidR="000D1270" w:rsidRDefault="000D1270" w:rsidP="000D1270">
      <w:pPr>
        <w:pStyle w:val="ListParagraph"/>
        <w:numPr>
          <w:ilvl w:val="0"/>
          <w:numId w:val="27"/>
        </w:numPr>
      </w:pPr>
      <w:r>
        <w:t>d: Degree of differencing</w:t>
      </w:r>
    </w:p>
    <w:p w14:paraId="4B25BB9E" w14:textId="63BB385A" w:rsidR="000D1270" w:rsidRDefault="000D1270" w:rsidP="000D1270">
      <w:pPr>
        <w:pStyle w:val="ListParagraph"/>
        <w:numPr>
          <w:ilvl w:val="0"/>
          <w:numId w:val="27"/>
        </w:numPr>
      </w:pPr>
      <w:r>
        <w:t xml:space="preserve">q: Moving average </w:t>
      </w:r>
      <w:proofErr w:type="gramStart"/>
      <w:r>
        <w:t>order</w:t>
      </w:r>
      <w:proofErr w:type="gramEnd"/>
    </w:p>
    <w:p w14:paraId="524471B4" w14:textId="4C300CB5" w:rsidR="000D1270" w:rsidRDefault="000D619D" w:rsidP="000D1270">
      <w:r>
        <w:t>T</w:t>
      </w:r>
      <w:r w:rsidR="00493D8F">
        <w:t>imeseries</w:t>
      </w:r>
      <w:r w:rsidR="000D1270">
        <w:t xml:space="preserve"> seasonal components</w:t>
      </w:r>
    </w:p>
    <w:p w14:paraId="2C06332F" w14:textId="77777777" w:rsidR="000D1270" w:rsidRDefault="000D1270" w:rsidP="000D1270">
      <w:pPr>
        <w:pStyle w:val="ListParagraph"/>
        <w:numPr>
          <w:ilvl w:val="0"/>
          <w:numId w:val="28"/>
        </w:numPr>
      </w:pPr>
      <w:r>
        <w:t>P: Seasonal autoregressive order</w:t>
      </w:r>
    </w:p>
    <w:p w14:paraId="04E65836" w14:textId="77777777" w:rsidR="000D1270" w:rsidRDefault="000D1270" w:rsidP="000D1270">
      <w:pPr>
        <w:pStyle w:val="ListParagraph"/>
        <w:numPr>
          <w:ilvl w:val="0"/>
          <w:numId w:val="28"/>
        </w:numPr>
      </w:pPr>
      <w:r>
        <w:t>D: Seasonal differencing</w:t>
      </w:r>
    </w:p>
    <w:p w14:paraId="13D2C3B2" w14:textId="77777777" w:rsidR="000D1270" w:rsidRDefault="000D1270" w:rsidP="000D1270">
      <w:pPr>
        <w:pStyle w:val="ListParagraph"/>
        <w:numPr>
          <w:ilvl w:val="0"/>
          <w:numId w:val="28"/>
        </w:numPr>
      </w:pPr>
      <w:r>
        <w:t>Q: Seasonal moving average order</w:t>
      </w:r>
    </w:p>
    <w:p w14:paraId="37D91BF3" w14:textId="479FB73B" w:rsidR="000D1270" w:rsidRDefault="000D1270" w:rsidP="00E90DCC">
      <w:pPr>
        <w:pStyle w:val="ListParagraph"/>
        <w:numPr>
          <w:ilvl w:val="0"/>
          <w:numId w:val="28"/>
        </w:numPr>
      </w:pPr>
      <w:r>
        <w:t>s: Seasonal period (the length of the seasonal cycle)</w:t>
      </w:r>
    </w:p>
    <w:p w14:paraId="13BEF436" w14:textId="77777777" w:rsidR="000D1270" w:rsidRDefault="000D1270" w:rsidP="00E90DCC"/>
    <w:p w14:paraId="4A266932" w14:textId="62F10B1B" w:rsidR="002B5F19" w:rsidRPr="0053059B" w:rsidRDefault="00493D8F" w:rsidP="0053059B">
      <w:pPr>
        <w:pStyle w:val="Heading1"/>
      </w:pPr>
      <w:r>
        <w:br w:type="page"/>
      </w:r>
      <w:bookmarkStart w:id="26" w:name="_Toc152522140"/>
      <w:r w:rsidR="002B5F19">
        <w:lastRenderedPageBreak/>
        <w:t>Results</w:t>
      </w:r>
      <w:r w:rsidR="000D619D">
        <w:t xml:space="preserve"> and Discussion</w:t>
      </w:r>
      <w:bookmarkEnd w:id="26"/>
    </w:p>
    <w:p w14:paraId="240E4D74" w14:textId="34D4289A" w:rsidR="003A5794" w:rsidRDefault="00B50E50" w:rsidP="006E6D27">
      <w:pPr>
        <w:pStyle w:val="Heading2"/>
      </w:pPr>
      <w:bookmarkStart w:id="27" w:name="_Toc152522141"/>
      <w:r>
        <w:t>Concept</w:t>
      </w:r>
      <w:r w:rsidR="003A5794">
        <w:t xml:space="preserve"> 1: Full</w:t>
      </w:r>
      <w:r w:rsidR="005F16B7">
        <w:t xml:space="preserve"> Model</w:t>
      </w:r>
      <w:bookmarkEnd w:id="27"/>
    </w:p>
    <w:p w14:paraId="25DE33B5" w14:textId="7B0BBF0F" w:rsidR="009417FE" w:rsidRDefault="009417FE" w:rsidP="007A18EC">
      <w:r w:rsidRPr="009417FE">
        <w:t>The literature regarding the Federal Reserve</w:t>
      </w:r>
      <w:r w:rsidR="000B104A">
        <w:t>’s</w:t>
      </w:r>
      <w:r w:rsidRPr="009417FE">
        <w:t xml:space="preserve"> dual mandate includes numerous options for predictor variables. I explored the Taylor Rule and its derivations in this paper; however, many other models exist, including the Balanced-Approach Rule, the ELB-Adjusted Rule, and the First-Difference Rule. These rules uniformly include concepts of inflation, interest rates, employment, historic federal funds rate rates, </w:t>
      </w:r>
      <w:r w:rsidR="00126126">
        <w:t>and</w:t>
      </w:r>
      <w:r w:rsidRPr="009417FE">
        <w:t xml:space="preserve"> GDP levels.</w:t>
      </w:r>
    </w:p>
    <w:p w14:paraId="0B6937B7" w14:textId="39577F1A" w:rsidR="007A18EC" w:rsidRDefault="007A18EC" w:rsidP="007A18EC">
      <w:r>
        <w:t>As a starting point I</w:t>
      </w:r>
      <w:r w:rsidR="000B104A">
        <w:t>,</w:t>
      </w:r>
      <w:r>
        <w:t xml:space="preserve"> selected</w:t>
      </w:r>
      <w:r w:rsidR="00126126">
        <w:t xml:space="preserve"> the following model features</w:t>
      </w:r>
      <w:r w:rsidR="00472D99">
        <w:t>:</w:t>
      </w:r>
    </w:p>
    <w:p w14:paraId="007B6A76" w14:textId="2348B881" w:rsidR="008E676C" w:rsidRDefault="008E676C" w:rsidP="008E676C">
      <w:pPr>
        <w:pStyle w:val="ListParagraph"/>
        <w:numPr>
          <w:ilvl w:val="0"/>
          <w:numId w:val="4"/>
        </w:numPr>
      </w:pPr>
      <w:r>
        <w:t>Federal Funds Effective Rate from the previous period (</w:t>
      </w:r>
      <w:r w:rsidRPr="00704E13">
        <w:t>FEDFUNDS-1</w:t>
      </w:r>
      <w:r>
        <w:t>)</w:t>
      </w:r>
    </w:p>
    <w:p w14:paraId="189EC5CD" w14:textId="7C27086E" w:rsidR="007A18EC" w:rsidRDefault="007A18EC" w:rsidP="007A18EC">
      <w:pPr>
        <w:pStyle w:val="ListParagraph"/>
        <w:numPr>
          <w:ilvl w:val="0"/>
          <w:numId w:val="4"/>
        </w:numPr>
      </w:pPr>
      <w:r>
        <w:t>Inflation Gap (</w:t>
      </w:r>
      <w:r w:rsidRPr="00704E13">
        <w:t>gap_inf</w:t>
      </w:r>
      <w:r>
        <w:t xml:space="preserve">) as the </w:t>
      </w:r>
      <w:r w:rsidRPr="00704E13">
        <w:t>PCEPILFE_CH1</w:t>
      </w:r>
      <w:r>
        <w:t xml:space="preserve"> – Target Inflation rate. </w:t>
      </w:r>
      <w:r w:rsidR="00472D99">
        <w:t xml:space="preserve">(Target Inflation is 2% for the </w:t>
      </w:r>
      <w:r>
        <w:t>purpose of this analysis</w:t>
      </w:r>
      <w:r w:rsidR="00472D99">
        <w:t>)</w:t>
      </w:r>
    </w:p>
    <w:p w14:paraId="1E1705A4" w14:textId="683A9706" w:rsidR="007A18EC" w:rsidRDefault="007A18EC" w:rsidP="007A18EC">
      <w:pPr>
        <w:pStyle w:val="ListParagraph"/>
        <w:numPr>
          <w:ilvl w:val="0"/>
          <w:numId w:val="4"/>
        </w:numPr>
      </w:pPr>
      <w:r>
        <w:t>GDP Gap (</w:t>
      </w:r>
      <w:r w:rsidRPr="00704E13">
        <w:t>gap_gdp</w:t>
      </w:r>
      <w:r>
        <w:t>) as percentage difference between GDP and Potential GDP (</w:t>
      </w:r>
      <w:r w:rsidRPr="00877934">
        <w:t>GDPC1</w:t>
      </w:r>
      <w:r>
        <w:t xml:space="preserve"> – </w:t>
      </w:r>
      <w:r w:rsidRPr="00877934">
        <w:t>GDPPOT</w:t>
      </w:r>
      <w:r>
        <w:t xml:space="preserve">) / </w:t>
      </w:r>
      <w:r w:rsidRPr="00877934">
        <w:t>GDPPOT</w:t>
      </w:r>
      <w:r>
        <w:t>.</w:t>
      </w:r>
    </w:p>
    <w:p w14:paraId="744038F2" w14:textId="4632715E" w:rsidR="007A18EC" w:rsidRDefault="007A18EC" w:rsidP="007A18EC">
      <w:pPr>
        <w:pStyle w:val="ListParagraph"/>
        <w:numPr>
          <w:ilvl w:val="0"/>
          <w:numId w:val="4"/>
        </w:numPr>
      </w:pPr>
      <w:r>
        <w:t>Unemployment Gap (</w:t>
      </w:r>
      <w:r w:rsidRPr="00704E13">
        <w:t>gap_ue</w:t>
      </w:r>
      <w:r>
        <w:t xml:space="preserve">) as the </w:t>
      </w:r>
      <w:r w:rsidR="00472D99">
        <w:t xml:space="preserve">difference between full employment and current unemployment rate. (Full </w:t>
      </w:r>
      <w:r w:rsidR="000B104A">
        <w:t xml:space="preserve">employment </w:t>
      </w:r>
      <w:r w:rsidR="00472D99">
        <w:t>is 5% for the purpose for this analysis)</w:t>
      </w:r>
    </w:p>
    <w:p w14:paraId="5ED589FB" w14:textId="029D3A66" w:rsidR="007A18EC" w:rsidRDefault="00472D99" w:rsidP="007A18EC">
      <w:pPr>
        <w:pStyle w:val="ListParagraph"/>
        <w:numPr>
          <w:ilvl w:val="0"/>
          <w:numId w:val="4"/>
        </w:numPr>
      </w:pPr>
      <w:r>
        <w:t>Recession Flag (</w:t>
      </w:r>
      <w:r w:rsidR="007A18EC" w:rsidRPr="00704E13">
        <w:t>recession_fla</w:t>
      </w:r>
      <w:r>
        <w:t xml:space="preserve">g) </w:t>
      </w:r>
      <w:r w:rsidR="00126126">
        <w:t>– Indicator of recession during the period</w:t>
      </w:r>
    </w:p>
    <w:p w14:paraId="551FCFF3" w14:textId="3DE01998" w:rsidR="00B87706" w:rsidRDefault="00472D99" w:rsidP="007A18EC">
      <w:pPr>
        <w:pStyle w:val="ListParagraph"/>
        <w:numPr>
          <w:ilvl w:val="0"/>
          <w:numId w:val="4"/>
        </w:numPr>
      </w:pPr>
      <w:r>
        <w:t>Real Interest Rate (</w:t>
      </w:r>
      <w:proofErr w:type="spellStart"/>
      <w:r w:rsidR="007A18EC" w:rsidRPr="00704E13">
        <w:t>Real_Interest_Rate</w:t>
      </w:r>
      <w:proofErr w:type="spellEnd"/>
      <w:r>
        <w:t>)</w:t>
      </w:r>
    </w:p>
    <w:p w14:paraId="209D5B33" w14:textId="77777777" w:rsidR="0053059B" w:rsidRDefault="0053059B">
      <w:r>
        <w:br w:type="page"/>
      </w:r>
    </w:p>
    <w:p w14:paraId="4BE51A01" w14:textId="1902EF27" w:rsidR="0065607E" w:rsidRDefault="0065607E" w:rsidP="008F4FE2">
      <w:r>
        <w:lastRenderedPageBreak/>
        <w:t xml:space="preserve">The </w:t>
      </w:r>
      <w:r w:rsidR="00126126">
        <w:t>ARIMA</w:t>
      </w:r>
      <w:r>
        <w:t xml:space="preserve"> model </w:t>
      </w:r>
      <w:r w:rsidR="005F65D5">
        <w:t>fit with the predictor variables identified above generates the coefficient</w:t>
      </w:r>
      <w:r w:rsidR="000D619D">
        <w:t>s</w:t>
      </w:r>
      <w:r w:rsidR="005F65D5">
        <w:t xml:space="preserve"> </w:t>
      </w:r>
      <w:r w:rsidR="00E64B33">
        <w:t xml:space="preserve">in </w:t>
      </w:r>
      <w:r w:rsidR="005C160F">
        <w:t>Figure</w:t>
      </w:r>
      <w:r w:rsidR="005F65D5">
        <w:t xml:space="preserve"> 14. The coefficients in gray </w:t>
      </w:r>
      <w:r w:rsidR="003858B2">
        <w:t xml:space="preserve">have a p-value </w:t>
      </w:r>
      <w:r w:rsidR="00473510">
        <w:t>greater than</w:t>
      </w:r>
      <w:r w:rsidR="003858B2">
        <w:t xml:space="preserve"> 0.05 and are considered </w:t>
      </w:r>
      <w:r w:rsidR="005F65D5">
        <w:t>not</w:t>
      </w:r>
      <w:r w:rsidR="003858B2">
        <w:t xml:space="preserve"> </w:t>
      </w:r>
      <w:r w:rsidR="005F65D5">
        <w:t xml:space="preserve">statistically </w:t>
      </w:r>
      <w:r w:rsidR="003858B2">
        <w:t xml:space="preserve">significant. The remaining coefficients are used for the models developed in this paper. </w:t>
      </w:r>
    </w:p>
    <w:p w14:paraId="7F0ED8FB" w14:textId="3422FB7B" w:rsidR="0065607E" w:rsidRDefault="008E676C" w:rsidP="00EA23BE">
      <w:pPr>
        <w:jc w:val="center"/>
      </w:pPr>
      <w:r>
        <w:rPr>
          <w:noProof/>
        </w:rPr>
        <w:drawing>
          <wp:inline distT="0" distB="0" distL="0" distR="0" wp14:anchorId="1327B599" wp14:editId="06306EFA">
            <wp:extent cx="4572000" cy="2580217"/>
            <wp:effectExtent l="0" t="0" r="0" b="0"/>
            <wp:docPr id="511971701" name="Picture 48"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71701" name="Picture 48" descr="A graph with blue squar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2580217"/>
                    </a:xfrm>
                    <a:prstGeom prst="rect">
                      <a:avLst/>
                    </a:prstGeom>
                    <a:noFill/>
                    <a:ln>
                      <a:noFill/>
                    </a:ln>
                  </pic:spPr>
                </pic:pic>
              </a:graphicData>
            </a:graphic>
          </wp:inline>
        </w:drawing>
      </w:r>
    </w:p>
    <w:p w14:paraId="5E3FFBE8" w14:textId="5183DC38" w:rsidR="0065607E" w:rsidRDefault="005F65D5" w:rsidP="005F65D5">
      <w:pPr>
        <w:pStyle w:val="Caption"/>
      </w:pPr>
      <w:bookmarkStart w:id="28" w:name="_Toc152522109"/>
      <w:r>
        <w:t xml:space="preserve">Figure </w:t>
      </w:r>
      <w:fldSimple w:instr=" SEQ Figure \* ARABIC ">
        <w:r w:rsidR="00EA23BE">
          <w:rPr>
            <w:noProof/>
          </w:rPr>
          <w:t>14</w:t>
        </w:r>
      </w:fldSimple>
      <w:r>
        <w:t>: Feature Selection SARIMA Coefficients</w:t>
      </w:r>
      <w:bookmarkEnd w:id="28"/>
    </w:p>
    <w:p w14:paraId="0E573032" w14:textId="77777777" w:rsidR="0065607E" w:rsidRDefault="0065607E" w:rsidP="008F4FE2"/>
    <w:p w14:paraId="64550E14" w14:textId="344DF027" w:rsidR="00882A6C" w:rsidRDefault="00FA66C0" w:rsidP="005F16B7">
      <w:r>
        <w:t xml:space="preserve">The ARIMA Model </w:t>
      </w:r>
      <w:r w:rsidR="00F2339F">
        <w:t>built</w:t>
      </w:r>
      <w:r>
        <w:t xml:space="preserve"> for this concept </w:t>
      </w:r>
      <w:r w:rsidR="00741A87">
        <w:t>start</w:t>
      </w:r>
      <w:r>
        <w:t>s</w:t>
      </w:r>
      <w:r w:rsidR="00741A87">
        <w:t xml:space="preserve"> with the features identified in Figure 14 and eliminated the </w:t>
      </w:r>
      <w:r w:rsidR="00C46197">
        <w:t>coefficients</w:t>
      </w:r>
      <w:r w:rsidR="00741A87">
        <w:t xml:space="preserve"> that are not considered statistically significant. </w:t>
      </w:r>
      <w:r w:rsidR="00882A6C">
        <w:t xml:space="preserve">The resulting model includes the following features: </w:t>
      </w:r>
    </w:p>
    <w:p w14:paraId="395D7234" w14:textId="77777777" w:rsidR="00882A6C" w:rsidRDefault="00882A6C" w:rsidP="00882A6C">
      <w:pPr>
        <w:pStyle w:val="ListParagraph"/>
        <w:numPr>
          <w:ilvl w:val="0"/>
          <w:numId w:val="4"/>
        </w:numPr>
      </w:pPr>
      <w:r>
        <w:t>Federal Funds Effective Rate from the previous period (</w:t>
      </w:r>
      <w:r w:rsidRPr="00704E13">
        <w:t>FEDFUNDS-1</w:t>
      </w:r>
      <w:r>
        <w:t>)</w:t>
      </w:r>
    </w:p>
    <w:p w14:paraId="50F2F853" w14:textId="3BDBC71A" w:rsidR="00882A6C" w:rsidRDefault="00882A6C" w:rsidP="00882A6C">
      <w:pPr>
        <w:pStyle w:val="ListParagraph"/>
        <w:numPr>
          <w:ilvl w:val="0"/>
          <w:numId w:val="4"/>
        </w:numPr>
      </w:pPr>
      <w:r>
        <w:t>Inflation Gap (</w:t>
      </w:r>
      <w:r w:rsidRPr="00704E13">
        <w:t>gap_inf</w:t>
      </w:r>
      <w:r>
        <w:t xml:space="preserve">) </w:t>
      </w:r>
    </w:p>
    <w:p w14:paraId="142D7447" w14:textId="7971FA53" w:rsidR="00882A6C" w:rsidRDefault="00882A6C" w:rsidP="00882A6C">
      <w:pPr>
        <w:pStyle w:val="ListParagraph"/>
        <w:numPr>
          <w:ilvl w:val="0"/>
          <w:numId w:val="4"/>
        </w:numPr>
      </w:pPr>
      <w:r>
        <w:t>GDP Gap (</w:t>
      </w:r>
      <w:r w:rsidRPr="00704E13">
        <w:t>gap_gdp</w:t>
      </w:r>
      <w:r>
        <w:t xml:space="preserve">) </w:t>
      </w:r>
    </w:p>
    <w:p w14:paraId="6C3D4CBC" w14:textId="6A184176" w:rsidR="00C46197" w:rsidRDefault="00882A6C" w:rsidP="00E510AD">
      <w:pPr>
        <w:pStyle w:val="ListParagraph"/>
        <w:numPr>
          <w:ilvl w:val="0"/>
          <w:numId w:val="4"/>
        </w:numPr>
      </w:pPr>
      <w:r>
        <w:t>Recession Flag (</w:t>
      </w:r>
      <w:r w:rsidRPr="00704E13">
        <w:t>recession_fla</w:t>
      </w:r>
      <w:r>
        <w:t xml:space="preserve">g) </w:t>
      </w:r>
    </w:p>
    <w:p w14:paraId="25B7A675" w14:textId="77777777" w:rsidR="0053059B" w:rsidRDefault="0053059B">
      <w:r>
        <w:br w:type="page"/>
      </w:r>
    </w:p>
    <w:p w14:paraId="351C065D" w14:textId="4FC07790" w:rsidR="00C46197" w:rsidRDefault="00C46197" w:rsidP="00C46197">
      <w:r>
        <w:lastRenderedPageBreak/>
        <w:t xml:space="preserve">With a RMSE of 0.3372 for the test data the ARIMA model outperforms the baseline ETS model. </w:t>
      </w:r>
      <w:r w:rsidR="00EA23BE">
        <w:t>Figure 15 illustrates the predicted Federal Funds Effective vs the actual rate over time.</w:t>
      </w:r>
    </w:p>
    <w:p w14:paraId="64C59DAE" w14:textId="161E0F13" w:rsidR="00C46197" w:rsidRDefault="00C46197" w:rsidP="00F2339F">
      <w:pPr>
        <w:ind w:left="360"/>
        <w:jc w:val="center"/>
      </w:pPr>
      <w:r>
        <w:rPr>
          <w:noProof/>
        </w:rPr>
        <w:drawing>
          <wp:inline distT="0" distB="0" distL="0" distR="0" wp14:anchorId="68CCC21C" wp14:editId="1124A713">
            <wp:extent cx="4572000" cy="1923521"/>
            <wp:effectExtent l="0" t="0" r="0" b="0"/>
            <wp:docPr id="1243448389" name="Picture 63"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48389" name="Picture 63" descr="A graph showing a li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923521"/>
                    </a:xfrm>
                    <a:prstGeom prst="rect">
                      <a:avLst/>
                    </a:prstGeom>
                    <a:noFill/>
                    <a:ln>
                      <a:noFill/>
                    </a:ln>
                  </pic:spPr>
                </pic:pic>
              </a:graphicData>
            </a:graphic>
          </wp:inline>
        </w:drawing>
      </w:r>
    </w:p>
    <w:p w14:paraId="4B345C84" w14:textId="5D54CB6C" w:rsidR="00EA23BE" w:rsidRDefault="00EA23BE" w:rsidP="00EA23BE">
      <w:pPr>
        <w:pStyle w:val="Caption"/>
      </w:pPr>
      <w:bookmarkStart w:id="29" w:name="_Toc152522110"/>
      <w:r>
        <w:t xml:space="preserve">Figure </w:t>
      </w:r>
      <w:fldSimple w:instr=" SEQ Figure \* ARABIC ">
        <w:r>
          <w:rPr>
            <w:noProof/>
          </w:rPr>
          <w:t>15</w:t>
        </w:r>
      </w:fldSimple>
      <w:r>
        <w:t>: ARIMA Model Prediction FFER Full Model</w:t>
      </w:r>
      <w:bookmarkEnd w:id="29"/>
    </w:p>
    <w:p w14:paraId="26D1F2A8" w14:textId="77777777" w:rsidR="00EA23BE" w:rsidRDefault="00EA23BE" w:rsidP="00FC587E"/>
    <w:p w14:paraId="5BDFB188" w14:textId="4895685F" w:rsidR="00C46197" w:rsidRDefault="00FC587E" w:rsidP="00FC587E">
      <w:r>
        <w:t>This</w:t>
      </w:r>
      <w:r w:rsidRPr="00FC587E">
        <w:t xml:space="preserve"> ARIMA model does not meet all the underlying assumptions of the modeling framework. Specifically, the analysis of residuals shows evidence of heteroskedasticity.</w:t>
      </w:r>
      <w:r>
        <w:t xml:space="preserve"> </w:t>
      </w:r>
      <w:r w:rsidR="00C46197" w:rsidRPr="009417FE">
        <w:t xml:space="preserve">The complete </w:t>
      </w:r>
      <w:r w:rsidR="00126126">
        <w:t>summary</w:t>
      </w:r>
      <w:r w:rsidR="00C46197" w:rsidRPr="009417FE">
        <w:t xml:space="preserve"> of model performance and </w:t>
      </w:r>
      <w:r w:rsidR="00126126">
        <w:t xml:space="preserve">an </w:t>
      </w:r>
      <w:r w:rsidR="00C46197" w:rsidRPr="009417FE">
        <w:t xml:space="preserve">exploration of model assumptions can be found in Appendix </w:t>
      </w:r>
      <w:r w:rsidR="00126126">
        <w:t>B</w:t>
      </w:r>
      <w:r w:rsidR="00C46197" w:rsidRPr="009417FE">
        <w:t>.</w:t>
      </w:r>
      <w:r w:rsidR="00C46197">
        <w:t xml:space="preserve"> </w:t>
      </w:r>
    </w:p>
    <w:p w14:paraId="058D4E24" w14:textId="71C3558D" w:rsidR="00E21604" w:rsidRDefault="00EA23BE" w:rsidP="005F16B7">
      <w:r>
        <w:t xml:space="preserve">This concept follows the original formulation of the Taylor Rule that represents unemployment with the GDP Gap. Figure 16 below highlights the relative size of the model coefficients. </w:t>
      </w:r>
      <w:r w:rsidR="00E21604" w:rsidRPr="004E51B3">
        <w:t xml:space="preserve">The most important feature </w:t>
      </w:r>
      <w:r>
        <w:t xml:space="preserve">in the model </w:t>
      </w:r>
      <w:r w:rsidR="00E21604" w:rsidRPr="004E51B3">
        <w:t xml:space="preserve">is the Federal Funds Effective Rate (t-1) from the previous period. </w:t>
      </w:r>
      <w:r w:rsidR="002E1049" w:rsidRPr="002E1049">
        <w:t>The next most impactful feature is the recession flag, followed by the Inflation and GDP gaps</w:t>
      </w:r>
      <w:r w:rsidR="00E21604" w:rsidRPr="004E51B3">
        <w:t>.</w:t>
      </w:r>
      <w:r w:rsidR="00E21604">
        <w:t xml:space="preserve"> </w:t>
      </w:r>
    </w:p>
    <w:p w14:paraId="42B75AC2" w14:textId="31F045CC" w:rsidR="00882A6C" w:rsidRDefault="00E21604" w:rsidP="00EA23BE">
      <w:pPr>
        <w:jc w:val="center"/>
      </w:pPr>
      <w:r>
        <w:rPr>
          <w:noProof/>
        </w:rPr>
        <w:drawing>
          <wp:inline distT="0" distB="0" distL="0" distR="0" wp14:anchorId="7A0CE2B5" wp14:editId="13BEA89D">
            <wp:extent cx="3657600" cy="2064174"/>
            <wp:effectExtent l="0" t="0" r="0" b="6350"/>
            <wp:docPr id="1161301416" name="Picture 51" descr="A graph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01416" name="Picture 51" descr="A graph with blue squares and whit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2064174"/>
                    </a:xfrm>
                    <a:prstGeom prst="rect">
                      <a:avLst/>
                    </a:prstGeom>
                    <a:noFill/>
                    <a:ln>
                      <a:noFill/>
                    </a:ln>
                  </pic:spPr>
                </pic:pic>
              </a:graphicData>
            </a:graphic>
          </wp:inline>
        </w:drawing>
      </w:r>
    </w:p>
    <w:p w14:paraId="0CA2EC6D" w14:textId="1E111445" w:rsidR="002038E0" w:rsidRDefault="00126126" w:rsidP="00126126">
      <w:pPr>
        <w:pStyle w:val="Caption"/>
      </w:pPr>
      <w:bookmarkStart w:id="30" w:name="_Toc152522111"/>
      <w:r>
        <w:t xml:space="preserve">Figure </w:t>
      </w:r>
      <w:fldSimple w:instr=" SEQ Figure \* ARABIC ">
        <w:r w:rsidR="00EA23BE">
          <w:rPr>
            <w:noProof/>
          </w:rPr>
          <w:t>16</w:t>
        </w:r>
      </w:fldSimple>
      <w:r>
        <w:t>: ARIMA Coefficients for the Full Model</w:t>
      </w:r>
      <w:bookmarkEnd w:id="30"/>
    </w:p>
    <w:p w14:paraId="6E715A04" w14:textId="446EF6CB" w:rsidR="006E6D27" w:rsidRDefault="006B6EBE" w:rsidP="00C46197">
      <w:r>
        <w:lastRenderedPageBreak/>
        <w:t xml:space="preserve">The importance of historic rates in this model is </w:t>
      </w:r>
      <w:r w:rsidRPr="00031CB1">
        <w:t>consistent with the Federal Reserve</w:t>
      </w:r>
      <w:r w:rsidR="00833871">
        <w:t>’</w:t>
      </w:r>
      <w:r w:rsidRPr="00031CB1">
        <w:t>s incremental approach to interest rate adjustments. Ben Bernanke summed up this approach in a 2004 speech on gradualism</w:t>
      </w:r>
      <w:r w:rsidR="000B104A">
        <w:t xml:space="preserve">, stating, </w:t>
      </w:r>
      <w:r w:rsidR="00833871">
        <w:t>“</w:t>
      </w:r>
      <w:r w:rsidRPr="00031CB1">
        <w:t>As a general rule, the Federal Reserve tends to adjust interest rates incrementally, in a series of small or moderate steps in the same direction</w:t>
      </w:r>
      <w:r w:rsidR="00833871">
        <w:t>”</w:t>
      </w:r>
      <w:r>
        <w:t xml:space="preserve"> </w:t>
      </w:r>
      <w:sdt>
        <w:sdtPr>
          <w:id w:val="-1278792405"/>
          <w:citation/>
        </w:sdtPr>
        <w:sdtContent>
          <w:r>
            <w:fldChar w:fldCharType="begin"/>
          </w:r>
          <w:r>
            <w:instrText xml:space="preserve"> CITATION Ber04 \l 1033 </w:instrText>
          </w:r>
          <w:r>
            <w:fldChar w:fldCharType="separate"/>
          </w:r>
          <w:r w:rsidRPr="005C6A8A">
            <w:rPr>
              <w:noProof/>
            </w:rPr>
            <w:t>[11]</w:t>
          </w:r>
          <w:r>
            <w:fldChar w:fldCharType="end"/>
          </w:r>
        </w:sdtContent>
      </w:sdt>
      <w:r>
        <w:t xml:space="preserve">. </w:t>
      </w:r>
    </w:p>
    <w:p w14:paraId="6F4E32F8" w14:textId="77777777" w:rsidR="00FC587E" w:rsidRDefault="00FC587E" w:rsidP="00C46197"/>
    <w:p w14:paraId="1D97D9EA" w14:textId="500517DD" w:rsidR="00304533" w:rsidRDefault="00B50E50" w:rsidP="006E6D27">
      <w:pPr>
        <w:pStyle w:val="Heading2"/>
      </w:pPr>
      <w:bookmarkStart w:id="31" w:name="_Toc152522142"/>
      <w:r>
        <w:t>Concept</w:t>
      </w:r>
      <w:r w:rsidR="00304533">
        <w:t xml:space="preserve"> </w:t>
      </w:r>
      <w:r w:rsidR="00F93100">
        <w:t>2</w:t>
      </w:r>
      <w:r w:rsidR="00304533">
        <w:t xml:space="preserve">: </w:t>
      </w:r>
      <w:r w:rsidR="00F93100">
        <w:t xml:space="preserve">Modified </w:t>
      </w:r>
      <w:r w:rsidR="00F268AC">
        <w:t>Taylor Rule</w:t>
      </w:r>
      <w:bookmarkEnd w:id="31"/>
    </w:p>
    <w:p w14:paraId="63CEC762" w14:textId="7A37991E" w:rsidR="00DA4532" w:rsidRDefault="00DA4532" w:rsidP="007A18EC">
      <w:r w:rsidRPr="00DA4532">
        <w:t>The Taylor Rule is the best-known formula that prescribes how policymakers should adjust short-term interest rates in response to economic variables</w:t>
      </w:r>
      <w:r>
        <w:t xml:space="preserve"> </w:t>
      </w:r>
      <w:sdt>
        <w:sdtPr>
          <w:id w:val="-627008918"/>
          <w:citation/>
        </w:sdtPr>
        <w:sdtContent>
          <w:r w:rsidR="007A18EC">
            <w:fldChar w:fldCharType="begin"/>
          </w:r>
          <w:r w:rsidR="007A18EC">
            <w:instrText xml:space="preserve"> CITATION Pol18 \l 1033 </w:instrText>
          </w:r>
          <w:r w:rsidR="007A18EC">
            <w:fldChar w:fldCharType="separate"/>
          </w:r>
          <w:r w:rsidR="005C6A8A" w:rsidRPr="005C6A8A">
            <w:rPr>
              <w:noProof/>
            </w:rPr>
            <w:t>[12]</w:t>
          </w:r>
          <w:r w:rsidR="007A18EC">
            <w:fldChar w:fldCharType="end"/>
          </w:r>
        </w:sdtContent>
      </w:sdt>
      <w:r w:rsidR="007A18EC">
        <w:t xml:space="preserve">. </w:t>
      </w:r>
      <w:r w:rsidR="00AF3DD4" w:rsidRPr="00AF3DD4">
        <w:t xml:space="preserve">The Taylor Rule uses deviations from inflation targets and potential economic output to prescribe the target Federal Funds Effective Rate. The most significant difference between the Taylor Rule and the modified Taylor Rule is the existence of the </w:t>
      </w:r>
      <w:r w:rsidR="007D53F0">
        <w:t>a</w:t>
      </w:r>
      <w:r w:rsidR="00AF3DD4" w:rsidRPr="00AF3DD4">
        <w:t>uto</w:t>
      </w:r>
      <w:r w:rsidR="007D53F0">
        <w:t>r</w:t>
      </w:r>
      <w:r w:rsidR="00AF3DD4" w:rsidRPr="00AF3DD4">
        <w:t xml:space="preserve">egression term for the previous periods. The Federal Funds Effective Rate (t-1) from the last period, when coupled with the </w:t>
      </w:r>
      <w:r w:rsidR="00AF3DD4">
        <w:rPr>
          <w:rFonts w:ascii="theta" w:hAnsi="theta"/>
        </w:rPr>
        <w:t>þ</w:t>
      </w:r>
      <w:r w:rsidR="00AF3DD4" w:rsidRPr="00AF3DD4">
        <w:t xml:space="preserve"> coefficient of 0.85, significantly improves the Modified Taylor </w:t>
      </w:r>
      <w:r w:rsidR="00473510">
        <w:t>R</w:t>
      </w:r>
      <w:r w:rsidR="00AF3DD4" w:rsidRPr="00AF3DD4">
        <w:t>ule</w:t>
      </w:r>
      <w:r w:rsidR="00833871">
        <w:t>’</w:t>
      </w:r>
      <w:r w:rsidR="00AF3DD4" w:rsidRPr="00AF3DD4">
        <w:t>s predictive power.</w:t>
      </w:r>
    </w:p>
    <w:p w14:paraId="28C38209" w14:textId="415D9F45" w:rsidR="007A18EC" w:rsidRDefault="007A18EC" w:rsidP="007A18EC">
      <w:r>
        <w:t xml:space="preserve">As can be observed from </w:t>
      </w:r>
      <w:r w:rsidR="005C160F">
        <w:t>Figure</w:t>
      </w:r>
      <w:r w:rsidR="003E72E8">
        <w:t xml:space="preserve"> 1</w:t>
      </w:r>
      <w:r w:rsidR="00EA23BE">
        <w:t>7</w:t>
      </w:r>
      <w:r>
        <w:t xml:space="preserve"> the Modified Taylor Rule</w:t>
      </w:r>
      <w:r w:rsidR="0031337A">
        <w:t xml:space="preserve"> (ffef_tr2)</w:t>
      </w:r>
      <w:r>
        <w:t xml:space="preserve"> as a model has more predictive power than the Original Taylor Rule</w:t>
      </w:r>
      <w:r w:rsidR="0031337A">
        <w:t xml:space="preserve"> (ffef_tr1). This finding aligns with the conclusions presented by </w:t>
      </w:r>
      <w:proofErr w:type="spellStart"/>
      <w:r w:rsidR="0031337A">
        <w:t>Kliensen</w:t>
      </w:r>
      <w:proofErr w:type="spellEnd"/>
      <w:r w:rsidR="000D619D">
        <w:t xml:space="preserve"> </w:t>
      </w:r>
      <w:sdt>
        <w:sdtPr>
          <w:id w:val="898943529"/>
          <w:citation/>
        </w:sdtPr>
        <w:sdtContent>
          <w:r w:rsidR="000D619D">
            <w:fldChar w:fldCharType="begin"/>
          </w:r>
          <w:r w:rsidR="000D619D">
            <w:instrText xml:space="preserve"> CITATION Kli191 \l 1033 </w:instrText>
          </w:r>
          <w:r w:rsidR="000D619D">
            <w:fldChar w:fldCharType="separate"/>
          </w:r>
          <w:r w:rsidR="000D619D" w:rsidRPr="000D619D">
            <w:rPr>
              <w:noProof/>
            </w:rPr>
            <w:t>[7]</w:t>
          </w:r>
          <w:r w:rsidR="000D619D">
            <w:fldChar w:fldCharType="end"/>
          </w:r>
        </w:sdtContent>
      </w:sdt>
      <w:r w:rsidR="000D619D">
        <w:t>.</w:t>
      </w:r>
      <w:r w:rsidR="007D53F0">
        <w:t xml:space="preserve"> </w:t>
      </w:r>
    </w:p>
    <w:p w14:paraId="3BFE21C0" w14:textId="77777777" w:rsidR="0031337A" w:rsidRDefault="0031337A" w:rsidP="001A3727">
      <w:pPr>
        <w:jc w:val="center"/>
      </w:pPr>
      <w:r>
        <w:rPr>
          <w:noProof/>
        </w:rPr>
        <w:drawing>
          <wp:inline distT="0" distB="0" distL="0" distR="0" wp14:anchorId="7FB293A9" wp14:editId="49F08D66">
            <wp:extent cx="4572000" cy="1939396"/>
            <wp:effectExtent l="0" t="0" r="0" b="3810"/>
            <wp:docPr id="488738173" name="Picture 6" descr="A graph showing the valu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38173" name="Picture 6" descr="A graph showing the value of a stock marke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1939396"/>
                    </a:xfrm>
                    <a:prstGeom prst="rect">
                      <a:avLst/>
                    </a:prstGeom>
                    <a:noFill/>
                    <a:ln>
                      <a:noFill/>
                    </a:ln>
                  </pic:spPr>
                </pic:pic>
              </a:graphicData>
            </a:graphic>
          </wp:inline>
        </w:drawing>
      </w:r>
    </w:p>
    <w:p w14:paraId="787FB36A" w14:textId="49E6C8E3" w:rsidR="00507F23" w:rsidRDefault="0031337A" w:rsidP="00507F23">
      <w:pPr>
        <w:pStyle w:val="Caption"/>
      </w:pPr>
      <w:bookmarkStart w:id="32" w:name="_Toc152522112"/>
      <w:r>
        <w:t xml:space="preserve">Figure </w:t>
      </w:r>
      <w:fldSimple w:instr=" SEQ Figure \* ARABIC ">
        <w:r w:rsidR="00EA23BE">
          <w:rPr>
            <w:noProof/>
          </w:rPr>
          <w:t>17</w:t>
        </w:r>
      </w:fldSimple>
      <w:r>
        <w:t>: Taylor Rule vs Federal Funds Effective Rate</w:t>
      </w:r>
      <w:bookmarkEnd w:id="32"/>
    </w:p>
    <w:p w14:paraId="1D25F605" w14:textId="77777777" w:rsidR="00AE1FD8" w:rsidRDefault="00AE1FD8" w:rsidP="00507F23"/>
    <w:p w14:paraId="001C436F" w14:textId="77777777" w:rsidR="0053059B" w:rsidRDefault="0053059B">
      <w:r>
        <w:br w:type="page"/>
      </w:r>
    </w:p>
    <w:p w14:paraId="6A608480" w14:textId="11799380" w:rsidR="00507F23" w:rsidRPr="00507F23" w:rsidRDefault="00AE1FD8" w:rsidP="00507F23">
      <w:r>
        <w:lastRenderedPageBreak/>
        <w:t>Figure 1</w:t>
      </w:r>
      <w:r w:rsidR="00EA23BE">
        <w:t>8</w:t>
      </w:r>
      <w:r>
        <w:t xml:space="preserve"> summarizes the model performance of the Taylor Rule</w:t>
      </w:r>
      <w:r w:rsidR="000D619D">
        <w:t xml:space="preserve"> and t</w:t>
      </w:r>
      <w:r>
        <w:t>he Modified Taylor Rul</w:t>
      </w:r>
      <w:r w:rsidR="004A722F">
        <w:t>e</w:t>
      </w:r>
      <w:r>
        <w:t>.</w:t>
      </w:r>
    </w:p>
    <w:p w14:paraId="2BF09BA5" w14:textId="24F0F9BB" w:rsidR="00507F23" w:rsidRDefault="00904A58" w:rsidP="00507F23">
      <w:r w:rsidRPr="00904A58">
        <w:rPr>
          <w:noProof/>
        </w:rPr>
        <w:drawing>
          <wp:inline distT="0" distB="0" distL="0" distR="0" wp14:anchorId="4BA931A2" wp14:editId="033A8AB9">
            <wp:extent cx="2743200" cy="1051560"/>
            <wp:effectExtent l="0" t="0" r="0" b="2540"/>
            <wp:docPr id="15509008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00867" name="Picture 1" descr="A screenshot of a graph&#10;&#10;Description automatically generated"/>
                    <pic:cNvPicPr/>
                  </pic:nvPicPr>
                  <pic:blipFill>
                    <a:blip r:embed="rId28"/>
                    <a:stretch>
                      <a:fillRect/>
                    </a:stretch>
                  </pic:blipFill>
                  <pic:spPr>
                    <a:xfrm>
                      <a:off x="0" y="0"/>
                      <a:ext cx="2743200" cy="1051560"/>
                    </a:xfrm>
                    <a:prstGeom prst="rect">
                      <a:avLst/>
                    </a:prstGeom>
                  </pic:spPr>
                </pic:pic>
              </a:graphicData>
            </a:graphic>
          </wp:inline>
        </w:drawing>
      </w:r>
    </w:p>
    <w:p w14:paraId="7AC0C06B" w14:textId="1F82934B" w:rsidR="00507F23" w:rsidRPr="00507F23" w:rsidRDefault="00507F23" w:rsidP="00507F23">
      <w:pPr>
        <w:pStyle w:val="Caption"/>
      </w:pPr>
      <w:bookmarkStart w:id="33" w:name="_Toc152522113"/>
      <w:r>
        <w:t xml:space="preserve">Figure </w:t>
      </w:r>
      <w:fldSimple w:instr=" SEQ Figure \* ARABIC ">
        <w:r w:rsidR="00EA23BE">
          <w:rPr>
            <w:noProof/>
          </w:rPr>
          <w:t>18</w:t>
        </w:r>
      </w:fldSimple>
      <w:r>
        <w:t>: Model Performance Taylor Rule, Modified Taylor Rule</w:t>
      </w:r>
      <w:bookmarkEnd w:id="33"/>
    </w:p>
    <w:p w14:paraId="7DD67B3C" w14:textId="77777777" w:rsidR="007A18EC" w:rsidRDefault="007A18EC" w:rsidP="007A18EC"/>
    <w:p w14:paraId="3451A3AE" w14:textId="3648F68F" w:rsidR="00507F23" w:rsidRDefault="00665746" w:rsidP="007A18EC">
      <w:r>
        <w:t>Using the formula in Figure 1</w:t>
      </w:r>
      <w:r w:rsidR="00EA23BE">
        <w:t>9</w:t>
      </w:r>
      <w:r>
        <w:t xml:space="preserve"> as a starting point</w:t>
      </w:r>
      <w:r w:rsidR="003E72E8">
        <w:t>,</w:t>
      </w:r>
      <w:r>
        <w:t xml:space="preserve"> I can generate </w:t>
      </w:r>
      <w:r w:rsidR="00AE1FD8">
        <w:t xml:space="preserve">a </w:t>
      </w:r>
      <w:r>
        <w:t xml:space="preserve">feature list for this concept. </w:t>
      </w:r>
    </w:p>
    <w:p w14:paraId="281F2547" w14:textId="77777777" w:rsidR="007A18EC" w:rsidRDefault="007A18EC" w:rsidP="007A18EC">
      <w:r>
        <w:rPr>
          <w:noProof/>
        </w:rPr>
        <w:drawing>
          <wp:inline distT="114300" distB="114300" distL="114300" distR="114300" wp14:anchorId="28F3695A" wp14:editId="1D1D7A6A">
            <wp:extent cx="3843338" cy="443462"/>
            <wp:effectExtent l="0" t="0" r="0" b="0"/>
            <wp:docPr id="571014913" name="Picture 57101491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843338" cy="443462"/>
                    </a:xfrm>
                    <a:prstGeom prst="rect">
                      <a:avLst/>
                    </a:prstGeom>
                    <a:ln/>
                  </pic:spPr>
                </pic:pic>
              </a:graphicData>
            </a:graphic>
          </wp:inline>
        </w:drawing>
      </w:r>
    </w:p>
    <w:p w14:paraId="03FA0DF0" w14:textId="233F3F60" w:rsidR="00507F23" w:rsidRDefault="00507F23" w:rsidP="00507F23">
      <w:pPr>
        <w:pStyle w:val="Caption"/>
      </w:pPr>
      <w:bookmarkStart w:id="34" w:name="_Toc152522114"/>
      <w:r>
        <w:t xml:space="preserve">Figure </w:t>
      </w:r>
      <w:r>
        <w:rPr>
          <w:noProof/>
        </w:rPr>
        <w:fldChar w:fldCharType="begin"/>
      </w:r>
      <w:r>
        <w:rPr>
          <w:noProof/>
        </w:rPr>
        <w:instrText xml:space="preserve"> SEQ Figure \* ARABIC </w:instrText>
      </w:r>
      <w:r>
        <w:rPr>
          <w:noProof/>
        </w:rPr>
        <w:fldChar w:fldCharType="separate"/>
      </w:r>
      <w:r w:rsidR="00EA23BE">
        <w:rPr>
          <w:noProof/>
        </w:rPr>
        <w:t>19</w:t>
      </w:r>
      <w:r>
        <w:rPr>
          <w:noProof/>
        </w:rPr>
        <w:fldChar w:fldCharType="end"/>
      </w:r>
      <w:r>
        <w:t>: Modified Taylor Rule Formula</w:t>
      </w:r>
      <w:bookmarkEnd w:id="34"/>
    </w:p>
    <w:p w14:paraId="4DE5CFB0" w14:textId="30160FE3" w:rsidR="007A18EC" w:rsidRDefault="00000000" w:rsidP="0043019A">
      <w:pPr>
        <w:pStyle w:val="ListParagraph"/>
        <w:numPr>
          <w:ilvl w:val="0"/>
          <w:numId w:val="17"/>
        </w:numPr>
        <w:spacing w:before="0" w:after="0"/>
      </w:pPr>
      <m:oMath>
        <m:sSub>
          <m:sSubPr>
            <m:ctrlPr>
              <w:rPr>
                <w:rFonts w:ascii="Cambria Math" w:hAnsi="Cambria Math"/>
              </w:rPr>
            </m:ctrlPr>
          </m:sSubPr>
          <m:e>
            <m:r>
              <w:rPr>
                <w:rFonts w:ascii="Cambria Math" w:hAnsi="Cambria Math"/>
              </w:rPr>
              <m:t>i</m:t>
            </m:r>
          </m:e>
          <m:sub>
            <m:r>
              <w:rPr>
                <w:rFonts w:ascii="Cambria Math" w:hAnsi="Cambria Math"/>
              </w:rPr>
              <m:t>t</m:t>
            </m:r>
          </m:sub>
        </m:sSub>
      </m:oMath>
      <w:r w:rsidR="007A18EC">
        <w:t xml:space="preserve"> </w:t>
      </w:r>
      <w:r w:rsidR="00833871">
        <w:t>–</w:t>
      </w:r>
      <w:r w:rsidR="007A18EC">
        <w:t xml:space="preserve"> </w:t>
      </w:r>
      <w:r w:rsidR="00FF4676">
        <w:t xml:space="preserve">is the nominal federal funds rate or the </w:t>
      </w:r>
      <w:r w:rsidR="00AF3DD4">
        <w:t>F</w:t>
      </w:r>
      <w:r w:rsidR="00FF4676">
        <w:t xml:space="preserve">ederal </w:t>
      </w:r>
      <w:r w:rsidR="00AF3DD4">
        <w:t>F</w:t>
      </w:r>
      <w:r w:rsidR="00FF4676">
        <w:t>unds</w:t>
      </w:r>
      <w:r w:rsidR="00AF3DD4">
        <w:t xml:space="preserve"> Effective</w:t>
      </w:r>
      <w:r w:rsidR="00FF4676">
        <w:t xml:space="preserve"> </w:t>
      </w:r>
      <w:r w:rsidR="00AF3DD4">
        <w:t>R</w:t>
      </w:r>
      <w:r w:rsidR="00FF4676">
        <w:t xml:space="preserve">ate. This </w:t>
      </w:r>
      <w:r w:rsidR="00AF3DD4">
        <w:t>is the response</w:t>
      </w:r>
      <w:r w:rsidR="00FF4676">
        <w:t xml:space="preserve"> variable in the models.</w:t>
      </w:r>
    </w:p>
    <w:p w14:paraId="045D63F0" w14:textId="286E9BB7" w:rsidR="007A18EC" w:rsidRDefault="007A18EC" w:rsidP="0043019A">
      <w:pPr>
        <w:pStyle w:val="ListParagraph"/>
        <w:numPr>
          <w:ilvl w:val="0"/>
          <w:numId w:val="17"/>
        </w:numPr>
        <w:spacing w:before="0" w:after="0"/>
      </w:pPr>
      <w:r w:rsidRPr="0043019A">
        <w:rPr>
          <w:rFonts w:ascii="Cambria Math" w:hAnsi="Cambria Math" w:cs="Cambria Math"/>
        </w:rPr>
        <w:t>𝘱</w:t>
      </w:r>
      <m:oMath>
        <m:sSub>
          <m:sSubPr>
            <m:ctrlPr>
              <w:rPr>
                <w:rFonts w:ascii="Cambria Math" w:hAnsi="Cambria Math"/>
              </w:rPr>
            </m:ctrlPr>
          </m:sSubPr>
          <m:e>
            <m:r>
              <w:rPr>
                <w:rFonts w:ascii="Cambria Math" w:hAnsi="Cambria Math"/>
              </w:rPr>
              <m:t>i</m:t>
            </m:r>
          </m:e>
          <m:sub>
            <m:r>
              <w:rPr>
                <w:rFonts w:ascii="Cambria Math" w:hAnsi="Cambria Math"/>
              </w:rPr>
              <m:t>t-1</m:t>
            </m:r>
          </m:sub>
        </m:sSub>
      </m:oMath>
      <w:r>
        <w:t xml:space="preserve"> </w:t>
      </w:r>
      <w:r w:rsidR="00FF4676">
        <w:t>–</w:t>
      </w:r>
      <w:r>
        <w:t xml:space="preserve"> </w:t>
      </w:r>
      <w:r w:rsidR="00FF4676">
        <w:t xml:space="preserve">is the </w:t>
      </w:r>
      <w:r>
        <w:t>one quarter lag term for the federal funds target rate with a fixed coefficient</w:t>
      </w:r>
      <w:r w:rsidR="00AF3DD4">
        <w:t xml:space="preserve"> or the Federal Funds Effective Rate (t-1)</w:t>
      </w:r>
    </w:p>
    <w:p w14:paraId="0DCFAF3B" w14:textId="0F842B54" w:rsidR="007A18EC" w:rsidRDefault="00000000" w:rsidP="0043019A">
      <w:pPr>
        <w:pStyle w:val="ListParagraph"/>
        <w:numPr>
          <w:ilvl w:val="0"/>
          <w:numId w:val="17"/>
        </w:numPr>
        <w:spacing w:before="0" w:after="0"/>
      </w:pPr>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m:t>
            </m:r>
          </m:sup>
        </m:sSubSup>
      </m:oMath>
      <w:r w:rsidR="007A18EC">
        <w:t xml:space="preserve">  - </w:t>
      </w:r>
      <w:r w:rsidR="00AF3DD4">
        <w:t xml:space="preserve">is the </w:t>
      </w:r>
      <w:r w:rsidR="007A18EC">
        <w:t>equilibrium real interest rate over time</w:t>
      </w:r>
      <w:r w:rsidR="00FF4676">
        <w:t>. Taylor suggested that the equilibrium real interest rate should be invariant at 2.0% however overtime policy makes have adopted equilibrium real interest rate that varies overtime</w:t>
      </w:r>
      <w:r w:rsidR="00FF4676" w:rsidRPr="004C2E18">
        <w:t xml:space="preserve"> </w:t>
      </w:r>
      <w:sdt>
        <w:sdtPr>
          <w:id w:val="437568997"/>
          <w:citation/>
        </w:sdtPr>
        <w:sdtContent>
          <w:r w:rsidR="00FF4676" w:rsidRPr="004C2E18">
            <w:fldChar w:fldCharType="begin"/>
          </w:r>
          <w:r w:rsidR="003633AA">
            <w:instrText xml:space="preserve">CITATION Kli19 \l 1033 </w:instrText>
          </w:r>
          <w:r w:rsidR="00FF4676" w:rsidRPr="004C2E18">
            <w:fldChar w:fldCharType="separate"/>
          </w:r>
          <w:r w:rsidR="005C6A8A" w:rsidRPr="005C6A8A">
            <w:rPr>
              <w:noProof/>
            </w:rPr>
            <w:t>[6]</w:t>
          </w:r>
          <w:r w:rsidR="00FF4676" w:rsidRPr="004C2E18">
            <w:fldChar w:fldCharType="end"/>
          </w:r>
        </w:sdtContent>
      </w:sdt>
      <w:r w:rsidR="00FF4676">
        <w:t>. For this analysis I use the equilibrium real interest rate calculated by the Federal Reserve Bank of New York</w:t>
      </w:r>
      <w:sdt>
        <w:sdtPr>
          <w:id w:val="1254470352"/>
          <w:citation/>
        </w:sdtPr>
        <w:sdtContent>
          <w:r w:rsidR="00FF4676">
            <w:fldChar w:fldCharType="begin"/>
          </w:r>
          <w:r w:rsidR="00FF4676">
            <w:instrText xml:space="preserve"> CITATION Fed \l 1033 </w:instrText>
          </w:r>
          <w:r w:rsidR="00FF4676">
            <w:fldChar w:fldCharType="separate"/>
          </w:r>
          <w:r w:rsidR="005C6A8A">
            <w:rPr>
              <w:noProof/>
            </w:rPr>
            <w:t xml:space="preserve"> </w:t>
          </w:r>
          <w:r w:rsidR="005C6A8A" w:rsidRPr="005C6A8A">
            <w:rPr>
              <w:noProof/>
            </w:rPr>
            <w:t>[13]</w:t>
          </w:r>
          <w:r w:rsidR="00FF4676">
            <w:fldChar w:fldCharType="end"/>
          </w:r>
        </w:sdtContent>
      </w:sdt>
    </w:p>
    <w:p w14:paraId="73821105" w14:textId="637CF2B0" w:rsidR="007A18EC" w:rsidRDefault="007A18EC" w:rsidP="0043019A">
      <w:pPr>
        <w:pStyle w:val="ListParagraph"/>
        <w:numPr>
          <w:ilvl w:val="0"/>
          <w:numId w:val="17"/>
        </w:numPr>
        <w:spacing w:before="0" w:after="0"/>
      </w:pPr>
      <w:r>
        <w:t>π * - Fed’s inflation target</w:t>
      </w:r>
      <w:r w:rsidR="0043019A">
        <w:t xml:space="preserve">. This </w:t>
      </w:r>
      <w:r w:rsidR="00AA2A9C">
        <w:t>is</w:t>
      </w:r>
      <w:r w:rsidR="0043019A">
        <w:t xml:space="preserve"> set to 2.0%</w:t>
      </w:r>
      <w:sdt>
        <w:sdtPr>
          <w:id w:val="-2105955245"/>
          <w:citation/>
        </w:sdtPr>
        <w:sdtContent>
          <w:r w:rsidR="0043019A">
            <w:fldChar w:fldCharType="begin"/>
          </w:r>
          <w:r w:rsidR="0043019A">
            <w:instrText xml:space="preserve"> CITATION Fer23 \l 1033 </w:instrText>
          </w:r>
          <w:r w:rsidR="0043019A">
            <w:fldChar w:fldCharType="separate"/>
          </w:r>
          <w:r w:rsidR="005C6A8A">
            <w:rPr>
              <w:noProof/>
            </w:rPr>
            <w:t xml:space="preserve"> </w:t>
          </w:r>
          <w:r w:rsidR="005C6A8A" w:rsidRPr="005C6A8A">
            <w:rPr>
              <w:noProof/>
            </w:rPr>
            <w:t>[14]</w:t>
          </w:r>
          <w:r w:rsidR="0043019A">
            <w:fldChar w:fldCharType="end"/>
          </w:r>
        </w:sdtContent>
      </w:sdt>
    </w:p>
    <w:p w14:paraId="5FD3DB8F" w14:textId="3B58F616" w:rsidR="007A18EC" w:rsidRDefault="00000000" w:rsidP="0043019A">
      <w:pPr>
        <w:pStyle w:val="ListParagraph"/>
        <w:numPr>
          <w:ilvl w:val="0"/>
          <w:numId w:val="17"/>
        </w:numPr>
        <w:spacing w:before="0" w:after="0"/>
      </w:pPr>
      <m:oMath>
        <m:sSub>
          <m:sSubPr>
            <m:ctrlPr>
              <w:rPr>
                <w:rFonts w:ascii="Cambria Math" w:hAnsi="Cambria Math"/>
              </w:rPr>
            </m:ctrlPr>
          </m:sSubPr>
          <m:e>
            <m:r>
              <w:rPr>
                <w:rFonts w:ascii="Cambria Math" w:hAnsi="Cambria Math"/>
              </w:rPr>
              <m:t>ø</m:t>
            </m:r>
          </m:e>
          <m:sub>
            <m:r>
              <w:rPr>
                <w:rFonts w:ascii="Cambria Math" w:hAnsi="Cambria Math"/>
              </w:rPr>
              <m:t>π</m:t>
            </m:r>
          </m:sub>
        </m:sSub>
        <m:sSubSup>
          <m:sSubSupPr>
            <m:ctrlPr>
              <w:rPr>
                <w:rFonts w:ascii="Cambria Math" w:hAnsi="Cambria Math"/>
              </w:rPr>
            </m:ctrlPr>
          </m:sSubSupPr>
          <m:e>
            <m:r>
              <w:rPr>
                <w:rFonts w:ascii="Cambria Math" w:hAnsi="Cambria Math"/>
              </w:rPr>
              <m:t>π</m:t>
            </m:r>
          </m:e>
          <m:sub>
            <m:r>
              <w:rPr>
                <w:rFonts w:ascii="Cambria Math" w:hAnsi="Cambria Math"/>
              </w:rPr>
              <m:t>t</m:t>
            </m:r>
          </m:sub>
          <m:sup>
            <m:r>
              <w:rPr>
                <w:rFonts w:ascii="Cambria Math" w:hAnsi="Cambria Math"/>
              </w:rPr>
              <m:t>GAP</m:t>
            </m:r>
          </m:sup>
        </m:sSubSup>
        <m:r>
          <w:rPr>
            <w:rFonts w:ascii="Cambria Math" w:hAnsi="Cambria Math"/>
          </w:rPr>
          <m:t xml:space="preserve"> </m:t>
        </m:r>
      </m:oMath>
      <w:r w:rsidR="00AF3DD4">
        <w:t>–</w:t>
      </w:r>
      <w:r w:rsidR="007A18EC">
        <w:t xml:space="preserve"> </w:t>
      </w:r>
      <w:r w:rsidR="00AF3DD4">
        <w:t xml:space="preserve">is the </w:t>
      </w:r>
      <w:r w:rsidR="007A18EC">
        <w:t>output inflation gap with a fixed coefficient</w:t>
      </w:r>
      <w:r w:rsidR="0043019A">
        <w:t xml:space="preserve">. </w:t>
      </w:r>
      <w:r w:rsidR="0043019A" w:rsidRPr="0043019A">
        <w:t xml:space="preserve">GDP Gap (gap_gdp) </w:t>
      </w:r>
      <w:r w:rsidR="00AF3DD4">
        <w:t xml:space="preserve">is calculated </w:t>
      </w:r>
      <w:r w:rsidR="0043019A" w:rsidRPr="0043019A">
        <w:t>as percentage difference between GDP and Potential GDP (GDPC1 – GDPPOT) / GDPPOT.</w:t>
      </w:r>
    </w:p>
    <w:p w14:paraId="31BE9FCA" w14:textId="4A584C45" w:rsidR="00507F23" w:rsidRDefault="00000000" w:rsidP="007A18EC">
      <w:pPr>
        <w:pStyle w:val="ListParagraph"/>
        <w:numPr>
          <w:ilvl w:val="0"/>
          <w:numId w:val="17"/>
        </w:numPr>
        <w:spacing w:before="0" w:after="0"/>
      </w:pPr>
      <m:oMath>
        <m:sSub>
          <m:sSubPr>
            <m:ctrlPr>
              <w:rPr>
                <w:rFonts w:ascii="Cambria Math" w:hAnsi="Cambria Math"/>
              </w:rPr>
            </m:ctrlPr>
          </m:sSubPr>
          <m:e>
            <m:r>
              <w:rPr>
                <w:rFonts w:ascii="Cambria Math" w:hAnsi="Cambria Math"/>
              </w:rPr>
              <m:t>ø</m:t>
            </m:r>
          </m:e>
          <m:sub>
            <m:r>
              <w:rPr>
                <w:rFonts w:ascii="Cambria Math" w:hAnsi="Cambria Math"/>
              </w:rPr>
              <m:t>u</m:t>
            </m:r>
          </m:sub>
        </m:sSub>
        <m:r>
          <w:rPr>
            <w:rFonts w:ascii="Cambria Math" w:hAnsi="Cambria Math"/>
          </w:rPr>
          <m:t xml:space="preserve"> </m:t>
        </m:r>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GAP</m:t>
            </m:r>
          </m:sup>
        </m:sSubSup>
        <m:r>
          <w:rPr>
            <w:rFonts w:ascii="Cambria Math" w:hAnsi="Cambria Math"/>
          </w:rPr>
          <m:t xml:space="preserve"> </m:t>
        </m:r>
      </m:oMath>
      <w:r w:rsidR="007A18EC">
        <w:t xml:space="preserve"> - </w:t>
      </w:r>
      <w:r w:rsidR="00AF3DD4">
        <w:t xml:space="preserve">is the </w:t>
      </w:r>
      <w:r w:rsidR="007A18EC">
        <w:t>unemployment gap with a fixed coefficient</w:t>
      </w:r>
      <w:r w:rsidR="0043019A">
        <w:t xml:space="preserve">. For this analysis </w:t>
      </w:r>
      <w:r w:rsidR="00AF3DD4">
        <w:t xml:space="preserve">I use the </w:t>
      </w:r>
      <w:r w:rsidR="0043019A">
        <w:t xml:space="preserve">difference between full employment and current unemployment rate. (Full </w:t>
      </w:r>
      <w:r w:rsidR="00473510">
        <w:t xml:space="preserve">employment </w:t>
      </w:r>
      <w:r w:rsidR="0043019A">
        <w:t>is</w:t>
      </w:r>
      <w:r w:rsidR="00AF3DD4">
        <w:t xml:space="preserve"> set at</w:t>
      </w:r>
      <w:r w:rsidR="0043019A">
        <w:t xml:space="preserve"> 5% for the purpose for this analysis)</w:t>
      </w:r>
    </w:p>
    <w:p w14:paraId="4138C967" w14:textId="77777777" w:rsidR="00AF3DD4" w:rsidRDefault="00AF3DD4" w:rsidP="00304533"/>
    <w:p w14:paraId="4215CF41" w14:textId="77777777" w:rsidR="0053059B" w:rsidRDefault="0053059B">
      <w:r>
        <w:br w:type="page"/>
      </w:r>
    </w:p>
    <w:p w14:paraId="7AC8461B" w14:textId="5753BA10" w:rsidR="00AF3DD4" w:rsidRDefault="00AF3DD4" w:rsidP="00304533">
      <w:r w:rsidRPr="00AF3DD4">
        <w:lastRenderedPageBreak/>
        <w:t xml:space="preserve">The </w:t>
      </w:r>
      <w:r w:rsidR="001A3727">
        <w:t>timeseries</w:t>
      </w:r>
      <w:r w:rsidRPr="00AF3DD4">
        <w:t xml:space="preserve"> analysis explores alternate coefficients for the Federal Funds Effective Rate (t-1), the Inflation Gap, and the Unemployment Gap. The relative size of these coefficients in the fitted models </w:t>
      </w:r>
      <w:r w:rsidR="00665746">
        <w:t xml:space="preserve">provide insight into the </w:t>
      </w:r>
      <w:r w:rsidR="00665746" w:rsidRPr="00AF3DD4">
        <w:t>FOMC</w:t>
      </w:r>
      <w:r w:rsidR="00665746">
        <w:t xml:space="preserve">’s </w:t>
      </w:r>
      <w:r w:rsidR="00665746" w:rsidRPr="00AF3DD4">
        <w:t>decision</w:t>
      </w:r>
      <w:r w:rsidR="003E72E8">
        <w:t>-</w:t>
      </w:r>
      <w:r w:rsidR="00665746">
        <w:t xml:space="preserve">making process. </w:t>
      </w:r>
      <w:r>
        <w:t xml:space="preserve">The </w:t>
      </w:r>
      <w:r w:rsidR="001A3727">
        <w:t>ARIMA</w:t>
      </w:r>
      <w:r>
        <w:t xml:space="preserve"> models </w:t>
      </w:r>
      <w:r w:rsidR="001A3727">
        <w:t>include</w:t>
      </w:r>
      <w:r>
        <w:t xml:space="preserve"> the following variables:</w:t>
      </w:r>
    </w:p>
    <w:p w14:paraId="455101B9" w14:textId="04AB5243" w:rsidR="00B22D17" w:rsidRDefault="003357AF" w:rsidP="00AB3EE9">
      <w:pPr>
        <w:pStyle w:val="ListParagraph"/>
        <w:numPr>
          <w:ilvl w:val="0"/>
          <w:numId w:val="8"/>
        </w:numPr>
      </w:pPr>
      <w:r w:rsidRPr="003357AF">
        <w:t>FEDFUNDS</w:t>
      </w:r>
      <w:r>
        <w:t xml:space="preserve"> – is the </w:t>
      </w:r>
      <w:r w:rsidR="00F13507">
        <w:t xml:space="preserve">Federal Funds Effective Rate </w:t>
      </w:r>
      <w:r>
        <w:t>in the (</w:t>
      </w:r>
      <m:oMath>
        <m:sSub>
          <m:sSubPr>
            <m:ctrlPr>
              <w:rPr>
                <w:rFonts w:ascii="Cambria Math" w:hAnsi="Cambria Math"/>
              </w:rPr>
            </m:ctrlPr>
          </m:sSubPr>
          <m:e>
            <m:r>
              <w:rPr>
                <w:rFonts w:ascii="Cambria Math" w:hAnsi="Cambria Math"/>
              </w:rPr>
              <m:t>i</m:t>
            </m:r>
          </m:e>
          <m:sub>
            <m:r>
              <w:rPr>
                <w:rFonts w:ascii="Cambria Math" w:hAnsi="Cambria Math"/>
              </w:rPr>
              <m:t>t</m:t>
            </m:r>
          </m:sub>
        </m:sSub>
      </m:oMath>
      <w:r>
        <w:t xml:space="preserve">) in Modified Taylor Rule </w:t>
      </w:r>
    </w:p>
    <w:p w14:paraId="711BF062" w14:textId="2730E719" w:rsidR="003357AF" w:rsidRDefault="003357AF" w:rsidP="00AB3EE9">
      <w:pPr>
        <w:pStyle w:val="ListParagraph"/>
        <w:numPr>
          <w:ilvl w:val="0"/>
          <w:numId w:val="8"/>
        </w:numPr>
      </w:pPr>
      <w:r w:rsidRPr="003357AF">
        <w:t>FEDFUNDS</w:t>
      </w:r>
      <w:r>
        <w:t xml:space="preserve">-1 – is the </w:t>
      </w:r>
      <w:r w:rsidR="00F13507">
        <w:t xml:space="preserve">Federal Funds Effective Rate </w:t>
      </w:r>
      <w:r>
        <w:t xml:space="preserve">from the previous period </w:t>
      </w:r>
      <m:oMath>
        <m:sSub>
          <m:sSubPr>
            <m:ctrlPr>
              <w:rPr>
                <w:rFonts w:ascii="Cambria Math" w:hAnsi="Cambria Math"/>
              </w:rPr>
            </m:ctrlPr>
          </m:sSubPr>
          <m:e>
            <m:r>
              <w:rPr>
                <w:rFonts w:ascii="Cambria Math" w:hAnsi="Cambria Math"/>
              </w:rPr>
              <m:t>(i</m:t>
            </m:r>
          </m:e>
          <m:sub>
            <m:r>
              <w:rPr>
                <w:rFonts w:ascii="Cambria Math" w:hAnsi="Cambria Math"/>
              </w:rPr>
              <m:t>t-1</m:t>
            </m:r>
          </m:sub>
        </m:sSub>
        <m:r>
          <w:rPr>
            <w:rFonts w:ascii="Cambria Math" w:hAnsi="Cambria Math"/>
          </w:rPr>
          <m:t>)</m:t>
        </m:r>
      </m:oMath>
      <w:r w:rsidRPr="00AB3EE9">
        <w:rPr>
          <w:rFonts w:ascii="Cambria Math" w:hAnsi="Cambria Math" w:cs="Cambria Math"/>
        </w:rPr>
        <w:t xml:space="preserve"> </w:t>
      </w:r>
    </w:p>
    <w:p w14:paraId="6CB5101F" w14:textId="4091CEEF" w:rsidR="003357AF" w:rsidRDefault="003357AF" w:rsidP="00AB3EE9">
      <w:pPr>
        <w:pStyle w:val="ListParagraph"/>
        <w:numPr>
          <w:ilvl w:val="0"/>
          <w:numId w:val="8"/>
        </w:numPr>
      </w:pPr>
      <w:proofErr w:type="spellStart"/>
      <w:r w:rsidRPr="003357AF">
        <w:t>Real_Interest_Rate</w:t>
      </w:r>
      <w:proofErr w:type="spellEnd"/>
      <w:r>
        <w:t xml:space="preserve"> – is the equilibrium real interest rate over time (</w:t>
      </w:r>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m:t>
            </m:r>
          </m:sup>
        </m:sSubSup>
        <m:r>
          <w:rPr>
            <w:rFonts w:ascii="Cambria Math" w:hAnsi="Cambria Math"/>
          </w:rPr>
          <m:t>)</m:t>
        </m:r>
      </m:oMath>
      <w:r>
        <w:t xml:space="preserve">  in the Modified Taylor Rule</w:t>
      </w:r>
    </w:p>
    <w:p w14:paraId="7E8F99F9" w14:textId="363C6BF1" w:rsidR="003357AF" w:rsidRDefault="003357AF" w:rsidP="00AB3EE9">
      <w:pPr>
        <w:pStyle w:val="ListParagraph"/>
        <w:numPr>
          <w:ilvl w:val="0"/>
          <w:numId w:val="8"/>
        </w:numPr>
      </w:pPr>
      <w:r w:rsidRPr="003357AF">
        <w:t>gap_inf</w:t>
      </w:r>
      <w:r>
        <w:t xml:space="preserve"> – is the inflation gap in the current period </w:t>
      </w:r>
      <m:oMath>
        <m:sSubSup>
          <m:sSubSupPr>
            <m:ctrlPr>
              <w:rPr>
                <w:rFonts w:ascii="Cambria Math" w:hAnsi="Cambria Math"/>
              </w:rPr>
            </m:ctrlPr>
          </m:sSubSupPr>
          <m:e>
            <m:r>
              <w:rPr>
                <w:rFonts w:ascii="Cambria Math" w:hAnsi="Cambria Math"/>
              </w:rPr>
              <m:t>(π</m:t>
            </m:r>
          </m:e>
          <m:sub>
            <m:r>
              <w:rPr>
                <w:rFonts w:ascii="Cambria Math" w:hAnsi="Cambria Math"/>
              </w:rPr>
              <m:t>t</m:t>
            </m:r>
          </m:sub>
          <m:sup>
            <m:r>
              <w:rPr>
                <w:rFonts w:ascii="Cambria Math" w:hAnsi="Cambria Math"/>
              </w:rPr>
              <m:t>GAP</m:t>
            </m:r>
          </m:sup>
        </m:sSubSup>
        <m:r>
          <w:rPr>
            <w:rFonts w:ascii="Cambria Math" w:hAnsi="Cambria Math"/>
          </w:rPr>
          <m:t xml:space="preserve">)  </m:t>
        </m:r>
      </m:oMath>
    </w:p>
    <w:p w14:paraId="3BFFC8DF" w14:textId="4590492E" w:rsidR="003357AF" w:rsidRDefault="003357AF" w:rsidP="00AB3EE9">
      <w:pPr>
        <w:pStyle w:val="ListParagraph"/>
        <w:numPr>
          <w:ilvl w:val="0"/>
          <w:numId w:val="8"/>
        </w:numPr>
      </w:pPr>
      <w:r w:rsidRPr="003357AF">
        <w:t>gap_ue</w:t>
      </w:r>
      <w:r>
        <w:t xml:space="preserve"> – is the unemployment gap in the current period (</w:t>
      </w:r>
      <m:oMath>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GAP</m:t>
            </m:r>
          </m:sup>
        </m:sSubSup>
      </m:oMath>
      <w:r>
        <w:t>)</w:t>
      </w:r>
    </w:p>
    <w:p w14:paraId="6E4078EA" w14:textId="77777777" w:rsidR="003357AF" w:rsidRDefault="003357AF" w:rsidP="00AB3EE9">
      <w:pPr>
        <w:pStyle w:val="ListParagraph"/>
        <w:numPr>
          <w:ilvl w:val="0"/>
          <w:numId w:val="8"/>
        </w:numPr>
      </w:pPr>
      <w:r>
        <w:t xml:space="preserve">Constants – The Fed’s inflation target is a </w:t>
      </w:r>
      <w:proofErr w:type="gramStart"/>
      <w:r>
        <w:t>constant</w:t>
      </w:r>
      <w:proofErr w:type="gramEnd"/>
      <w:r>
        <w:t xml:space="preserve"> so it is omitted from the predictor variables</w:t>
      </w:r>
    </w:p>
    <w:p w14:paraId="0A0CF98B" w14:textId="0E880531" w:rsidR="00B22D17" w:rsidRDefault="00AB3EE9" w:rsidP="00304533">
      <w:pPr>
        <w:pStyle w:val="ListParagraph"/>
        <w:numPr>
          <w:ilvl w:val="0"/>
          <w:numId w:val="8"/>
        </w:numPr>
      </w:pPr>
      <w:r>
        <w:t xml:space="preserve">Coefficients – The model coefficients provide estimates for </w:t>
      </w:r>
      <w:r w:rsidRPr="00AB3EE9">
        <w:rPr>
          <w:rFonts w:ascii="Cambria Math" w:hAnsi="Cambria Math" w:cs="Cambria Math"/>
        </w:rPr>
        <w:t>𝘱,</w:t>
      </w:r>
      <w:r>
        <w:t xml:space="preserve"> </w:t>
      </w:r>
      <m:oMath>
        <m:sSub>
          <m:sSubPr>
            <m:ctrlPr>
              <w:rPr>
                <w:rFonts w:ascii="Cambria Math" w:hAnsi="Cambria Math"/>
              </w:rPr>
            </m:ctrlPr>
          </m:sSubPr>
          <m:e>
            <m:r>
              <w:rPr>
                <w:rFonts w:ascii="Cambria Math" w:hAnsi="Cambria Math"/>
              </w:rPr>
              <m:t>ø</m:t>
            </m:r>
          </m:e>
          <m:sub>
            <m:r>
              <w:rPr>
                <w:rFonts w:ascii="Cambria Math" w:hAnsi="Cambria Math"/>
              </w:rPr>
              <m:t>π</m:t>
            </m:r>
          </m:sub>
        </m:sSub>
        <m:r>
          <w:rPr>
            <w:rFonts w:ascii="Cambria Math" w:hAnsi="Cambria Math"/>
          </w:rPr>
          <m:t xml:space="preserve">, </m:t>
        </m:r>
      </m:oMath>
      <w:r w:rsidRPr="00AB3EE9">
        <w:t>and</w:t>
      </w:r>
      <w:r w:rsidRPr="00AB3EE9">
        <w:rPr>
          <w:rFonts w:ascii="Cambria Math" w:hAnsi="Cambria Math" w:cs="Cambria Math"/>
        </w:rPr>
        <w:t xml:space="preserve">  </w:t>
      </w:r>
      <m:oMath>
        <m:sSub>
          <m:sSubPr>
            <m:ctrlPr>
              <w:rPr>
                <w:rFonts w:ascii="Cambria Math" w:hAnsi="Cambria Math"/>
              </w:rPr>
            </m:ctrlPr>
          </m:sSubPr>
          <m:e>
            <m:r>
              <w:rPr>
                <w:rFonts w:ascii="Cambria Math" w:hAnsi="Cambria Math"/>
              </w:rPr>
              <m:t>ø</m:t>
            </m:r>
          </m:e>
          <m:sub>
            <m:r>
              <w:rPr>
                <w:rFonts w:ascii="Cambria Math" w:hAnsi="Cambria Math"/>
              </w:rPr>
              <m:t>u</m:t>
            </m:r>
          </m:sub>
        </m:sSub>
      </m:oMath>
    </w:p>
    <w:p w14:paraId="161024BF" w14:textId="77777777" w:rsidR="004B768B" w:rsidRDefault="004B768B" w:rsidP="00304533"/>
    <w:p w14:paraId="7C773CBB" w14:textId="736C0FAC" w:rsidR="000D1270" w:rsidRDefault="00904A58" w:rsidP="00304533">
      <w:r>
        <w:t xml:space="preserve">The ARIMA </w:t>
      </w:r>
      <w:r w:rsidR="001A3727">
        <w:t>model</w:t>
      </w:r>
      <w:r>
        <w:t xml:space="preserve"> for this concept did not outperform the baseline ETS model. The ARIMA </w:t>
      </w:r>
      <w:r w:rsidR="001A3727">
        <w:t>model generates</w:t>
      </w:r>
      <w:r>
        <w:t xml:space="preserve"> a RMSE of 4.5242 for the test data as compared to </w:t>
      </w:r>
      <w:r w:rsidR="001A3727">
        <w:t xml:space="preserve">1.3674 for </w:t>
      </w:r>
      <w:r>
        <w:t>the ETS model</w:t>
      </w:r>
      <w:r w:rsidR="003B3D85">
        <w:t xml:space="preserve">. </w:t>
      </w:r>
      <w:r w:rsidR="001A3727">
        <w:t>In Figure 20</w:t>
      </w:r>
      <w:r w:rsidR="00473510">
        <w:t>,</w:t>
      </w:r>
      <w:r w:rsidR="001A3727">
        <w:t xml:space="preserve"> you can observe the 95% confidence interval </w:t>
      </w:r>
      <w:r w:rsidR="000D1270" w:rsidRPr="004A722F">
        <w:t xml:space="preserve">surrounding </w:t>
      </w:r>
      <w:r w:rsidR="001A3727">
        <w:t>the</w:t>
      </w:r>
      <w:r w:rsidR="000D1270" w:rsidRPr="004A722F">
        <w:t xml:space="preserve"> estimates</w:t>
      </w:r>
      <w:r w:rsidR="001A3727">
        <w:t xml:space="preserve">. The width of the confidence interval </w:t>
      </w:r>
      <w:r w:rsidR="000D1270" w:rsidRPr="004A722F">
        <w:t>indicat</w:t>
      </w:r>
      <w:r w:rsidR="00473510">
        <w:t>es</w:t>
      </w:r>
      <w:r w:rsidR="000D1270" w:rsidRPr="004A722F">
        <w:t xml:space="preserve"> uncertainty about both the level of and changes in the expected longer-run real federal funds rate is large. </w:t>
      </w:r>
    </w:p>
    <w:p w14:paraId="66A0BA8C" w14:textId="77777777" w:rsidR="00E85EDF" w:rsidRDefault="00904A58" w:rsidP="001A3727">
      <w:pPr>
        <w:keepNext/>
        <w:jc w:val="center"/>
      </w:pPr>
      <w:r>
        <w:rPr>
          <w:noProof/>
        </w:rPr>
        <w:drawing>
          <wp:inline distT="0" distB="0" distL="0" distR="0" wp14:anchorId="60619E0B" wp14:editId="7C896BBD">
            <wp:extent cx="4572000" cy="1928283"/>
            <wp:effectExtent l="0" t="0" r="0" b="2540"/>
            <wp:docPr id="1165104985" name="Picture 58"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4985" name="Picture 58" descr="A graph showing a li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1928283"/>
                    </a:xfrm>
                    <a:prstGeom prst="rect">
                      <a:avLst/>
                    </a:prstGeom>
                    <a:noFill/>
                    <a:ln>
                      <a:noFill/>
                    </a:ln>
                  </pic:spPr>
                </pic:pic>
              </a:graphicData>
            </a:graphic>
          </wp:inline>
        </w:drawing>
      </w:r>
    </w:p>
    <w:p w14:paraId="5028E6D3" w14:textId="1DAAA66B" w:rsidR="00904A58" w:rsidRDefault="00E85EDF" w:rsidP="00E85EDF">
      <w:pPr>
        <w:pStyle w:val="Caption"/>
      </w:pPr>
      <w:bookmarkStart w:id="35" w:name="_Toc152522115"/>
      <w:r>
        <w:t xml:space="preserve">Figure </w:t>
      </w:r>
      <w:fldSimple w:instr=" SEQ Figure \* ARABIC ">
        <w:r w:rsidR="00EA23BE">
          <w:rPr>
            <w:noProof/>
          </w:rPr>
          <w:t>20</w:t>
        </w:r>
      </w:fldSimple>
      <w:r>
        <w:t>: Modified Taylor Rule Predictions of the FFER</w:t>
      </w:r>
      <w:bookmarkEnd w:id="35"/>
    </w:p>
    <w:p w14:paraId="29CC490F" w14:textId="77777777" w:rsidR="00E85EDF" w:rsidRPr="00E85EDF" w:rsidRDefault="00E85EDF" w:rsidP="00E85EDF"/>
    <w:p w14:paraId="3CB21EAA" w14:textId="77777777" w:rsidR="0053059B" w:rsidRDefault="0053059B">
      <w:r>
        <w:br w:type="page"/>
      </w:r>
    </w:p>
    <w:p w14:paraId="1B2128BE" w14:textId="59BCD7DD" w:rsidR="00590138" w:rsidRDefault="00E85EDF" w:rsidP="00304533">
      <w:r>
        <w:lastRenderedPageBreak/>
        <w:t>Furthermore</w:t>
      </w:r>
      <w:r w:rsidR="00B50E50">
        <w:t>,</w:t>
      </w:r>
      <w:r w:rsidR="00590138">
        <w:t xml:space="preserve"> when reviewing the model summary, the coefficient for the </w:t>
      </w:r>
      <w:r w:rsidR="003B3D85">
        <w:t xml:space="preserve">Federal Funds Effective </w:t>
      </w:r>
      <w:r w:rsidR="00177B75">
        <w:t>Rate</w:t>
      </w:r>
      <w:r w:rsidR="003B3D85">
        <w:t xml:space="preserve"> from the previous period (t-1)</w:t>
      </w:r>
      <w:r w:rsidR="00590138">
        <w:t xml:space="preserve"> and the coefficient for the Real Interest rate were not statistically significant. </w:t>
      </w:r>
      <w:r>
        <w:t xml:space="preserve">The summary of the model coefficients </w:t>
      </w:r>
      <w:proofErr w:type="gramStart"/>
      <w:r>
        <w:t>are</w:t>
      </w:r>
      <w:proofErr w:type="gramEnd"/>
      <w:r>
        <w:t xml:space="preserve"> illustrated in </w:t>
      </w:r>
      <w:r w:rsidR="005C160F">
        <w:t>Figure</w:t>
      </w:r>
      <w:r>
        <w:t xml:space="preserve"> 20 and a</w:t>
      </w:r>
      <w:r w:rsidR="00590138">
        <w:t xml:space="preserve"> detailed review of the model summary is captured in Appendix </w:t>
      </w:r>
      <w:r w:rsidR="003B3D85">
        <w:t>B</w:t>
      </w:r>
      <w:r w:rsidR="00590138">
        <w:t>.</w:t>
      </w:r>
    </w:p>
    <w:p w14:paraId="63548B19" w14:textId="77777777" w:rsidR="00E85EDF" w:rsidRDefault="003B3D85" w:rsidP="001A3727">
      <w:pPr>
        <w:keepNext/>
        <w:jc w:val="center"/>
      </w:pPr>
      <w:r>
        <w:rPr>
          <w:noProof/>
        </w:rPr>
        <w:drawing>
          <wp:inline distT="0" distB="0" distL="0" distR="0" wp14:anchorId="09262EF0" wp14:editId="63B0D3E4">
            <wp:extent cx="3657600" cy="2347807"/>
            <wp:effectExtent l="0" t="0" r="0" b="1905"/>
            <wp:docPr id="952693523" name="Picture 60" descr="A graph with blue and grey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93523" name="Picture 60" descr="A graph with blue and grey bar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2347807"/>
                    </a:xfrm>
                    <a:prstGeom prst="rect">
                      <a:avLst/>
                    </a:prstGeom>
                    <a:noFill/>
                    <a:ln>
                      <a:noFill/>
                    </a:ln>
                  </pic:spPr>
                </pic:pic>
              </a:graphicData>
            </a:graphic>
          </wp:inline>
        </w:drawing>
      </w:r>
    </w:p>
    <w:p w14:paraId="0D5F952C" w14:textId="12CA12E1" w:rsidR="003B3D85" w:rsidRDefault="00E85EDF" w:rsidP="00E85EDF">
      <w:pPr>
        <w:pStyle w:val="Caption"/>
      </w:pPr>
      <w:bookmarkStart w:id="36" w:name="_Toc152522116"/>
      <w:r>
        <w:t xml:space="preserve">Figure </w:t>
      </w:r>
      <w:fldSimple w:instr=" SEQ Figure \* ARABIC ">
        <w:r w:rsidR="00EA23BE">
          <w:rPr>
            <w:noProof/>
          </w:rPr>
          <w:t>21</w:t>
        </w:r>
      </w:fldSimple>
      <w:r>
        <w:t>: Modified Taylor Rule Model Coefficients</w:t>
      </w:r>
      <w:bookmarkEnd w:id="36"/>
    </w:p>
    <w:p w14:paraId="4EC83146" w14:textId="09077AD9" w:rsidR="003B3D85" w:rsidRDefault="000D619D" w:rsidP="00304533">
      <w:r>
        <w:t>Although the ARIMA model based on the Modified Taylor Rule is interesting to explore the resulting model includes two coefficients that are not statistically significant limiting its usefulness for this analysis.</w:t>
      </w:r>
    </w:p>
    <w:p w14:paraId="300726E2" w14:textId="4989A83C" w:rsidR="006E6D27" w:rsidRPr="00304533" w:rsidRDefault="006E6D27" w:rsidP="006E6D27">
      <w:pPr>
        <w:pStyle w:val="Heading2"/>
      </w:pPr>
      <w:bookmarkStart w:id="37" w:name="_Toc152522143"/>
      <w:r>
        <w:t>Concept 3: Real Federal Funds Effective Rate</w:t>
      </w:r>
      <w:bookmarkEnd w:id="37"/>
    </w:p>
    <w:p w14:paraId="53F6857D" w14:textId="7F008642" w:rsidR="006E6D27" w:rsidRDefault="006E6D27" w:rsidP="006E6D27">
      <w:r>
        <w:t xml:space="preserve">The Federal Funds Effective Rate is a nominal interest rate </w:t>
      </w:r>
      <w:r w:rsidR="00DE1E2F">
        <w:t xml:space="preserve">that includes inflation. </w:t>
      </w:r>
      <w:r>
        <w:t xml:space="preserve">This </w:t>
      </w:r>
      <w:r w:rsidR="00DE1E2F">
        <w:t>c</w:t>
      </w:r>
      <w:r>
        <w:t xml:space="preserve">oncept </w:t>
      </w:r>
      <w:r w:rsidR="00DE1E2F">
        <w:t xml:space="preserve">is based on real interest rates and </w:t>
      </w:r>
      <w:r>
        <w:t xml:space="preserve">uses the Real Federal Funds Effective Rate </w:t>
      </w:r>
      <w:r w:rsidR="00BA72E5" w:rsidRPr="00BA72E5">
        <w:t xml:space="preserve">(FEDFUNDS_CPIAUCNS_PC1) </w:t>
      </w:r>
      <w:r>
        <w:t xml:space="preserve">as the response variable. The models for this concept </w:t>
      </w:r>
      <w:r w:rsidR="001A3727">
        <w:t>include</w:t>
      </w:r>
      <w:r>
        <w:t xml:space="preserve"> the following features:</w:t>
      </w:r>
    </w:p>
    <w:p w14:paraId="336BDD12" w14:textId="77777777" w:rsidR="006E6D27" w:rsidRDefault="006E6D27" w:rsidP="006E6D27">
      <w:pPr>
        <w:pStyle w:val="ListParagraph"/>
        <w:numPr>
          <w:ilvl w:val="0"/>
          <w:numId w:val="6"/>
        </w:numPr>
      </w:pPr>
      <w:r>
        <w:t>Inflation Gap</w:t>
      </w:r>
    </w:p>
    <w:p w14:paraId="25147D78" w14:textId="73DD5B33" w:rsidR="006E6D27" w:rsidRDefault="006E6D27" w:rsidP="006E6D27">
      <w:pPr>
        <w:pStyle w:val="ListParagraph"/>
        <w:numPr>
          <w:ilvl w:val="0"/>
          <w:numId w:val="6"/>
        </w:numPr>
      </w:pPr>
      <w:r>
        <w:t>Unemployment Gap</w:t>
      </w:r>
    </w:p>
    <w:p w14:paraId="3D1A169D" w14:textId="77777777" w:rsidR="003A23DC" w:rsidRDefault="003A23DC" w:rsidP="006E6D27"/>
    <w:p w14:paraId="30FFE42A" w14:textId="77777777" w:rsidR="0053059B" w:rsidRDefault="0053059B">
      <w:r>
        <w:br w:type="page"/>
      </w:r>
    </w:p>
    <w:p w14:paraId="5F5C16F8" w14:textId="184F3062" w:rsidR="00AB0D5D" w:rsidRDefault="003A23DC" w:rsidP="006E6D27">
      <w:r>
        <w:lastRenderedPageBreak/>
        <w:t xml:space="preserve">The impact of using a </w:t>
      </w:r>
      <w:r w:rsidR="00DE1E2F">
        <w:t>r</w:t>
      </w:r>
      <w:r>
        <w:t>eal interest rate on the relationship between</w:t>
      </w:r>
      <w:r w:rsidR="00DE1E2F">
        <w:t xml:space="preserve"> inflation and unemployment is somewhat </w:t>
      </w:r>
      <w:r w:rsidR="00AB0D5D">
        <w:t>counterintuitiv</w:t>
      </w:r>
      <w:r w:rsidR="00DE1E2F">
        <w:t xml:space="preserve">e. </w:t>
      </w:r>
      <w:r w:rsidR="004E19BB">
        <w:t xml:space="preserve">The correlation between </w:t>
      </w:r>
      <w:r w:rsidR="00867951" w:rsidRPr="001E380B">
        <w:rPr>
          <w:color w:val="0E101A"/>
        </w:rPr>
        <w:t xml:space="preserve">Federal Funds Effective Rate </w:t>
      </w:r>
      <w:r w:rsidR="004E19BB">
        <w:t>and inflation is positive</w:t>
      </w:r>
      <w:r w:rsidR="00473510">
        <w:t>, while</w:t>
      </w:r>
      <w:r w:rsidR="004E19BB">
        <w:t xml:space="preserve"> the c</w:t>
      </w:r>
      <w:r>
        <w:t xml:space="preserve">orrelation between </w:t>
      </w:r>
      <w:r w:rsidR="004E19BB">
        <w:t xml:space="preserve">the </w:t>
      </w:r>
      <w:r w:rsidR="00DE1E2F">
        <w:t>r</w:t>
      </w:r>
      <w:r>
        <w:t xml:space="preserve">eal </w:t>
      </w:r>
      <w:r w:rsidR="00867951" w:rsidRPr="001E380B">
        <w:rPr>
          <w:color w:val="0E101A"/>
        </w:rPr>
        <w:t xml:space="preserve">Federal Funds Effective Rate </w:t>
      </w:r>
      <w:r w:rsidR="00AB0D5D">
        <w:t xml:space="preserve">and </w:t>
      </w:r>
      <w:r w:rsidR="00DE1E2F">
        <w:t>i</w:t>
      </w:r>
      <w:r w:rsidR="00AB0D5D">
        <w:t>nflation is negative.</w:t>
      </w:r>
      <w:r w:rsidR="004E19BB">
        <w:t xml:space="preserve"> </w:t>
      </w:r>
      <w:r w:rsidR="007F723C">
        <w:t xml:space="preserve">Figure </w:t>
      </w:r>
      <w:r w:rsidR="001A3727">
        <w:t>22</w:t>
      </w:r>
      <w:r w:rsidR="007F723C">
        <w:t xml:space="preserve"> </w:t>
      </w:r>
      <w:r w:rsidR="001A3727">
        <w:t xml:space="preserve">depicts the </w:t>
      </w:r>
      <w:r w:rsidR="00DE1E2F">
        <w:t>correlation plot of the dataset used for this analysis</w:t>
      </w:r>
      <w:r w:rsidR="001A3727">
        <w:t xml:space="preserve">. It </w:t>
      </w:r>
      <w:r w:rsidR="00DE1E2F">
        <w:t xml:space="preserve">illustrates the </w:t>
      </w:r>
      <w:r w:rsidR="007F723C">
        <w:t xml:space="preserve">relationship </w:t>
      </w:r>
      <w:r w:rsidR="00DE1E2F">
        <w:t>between</w:t>
      </w:r>
      <w:r w:rsidR="007F723C">
        <w:t xml:space="preserve"> nominal</w:t>
      </w:r>
      <w:r w:rsidR="00DE1E2F">
        <w:t xml:space="preserve"> interest rates, </w:t>
      </w:r>
      <w:r w:rsidR="007F723C">
        <w:t xml:space="preserve">real </w:t>
      </w:r>
      <w:r w:rsidR="00DE1E2F">
        <w:t>interest rates, and the economic indicators used in this analysis</w:t>
      </w:r>
      <w:r w:rsidR="007F723C">
        <w:t xml:space="preserve">. </w:t>
      </w:r>
    </w:p>
    <w:p w14:paraId="0B7FEFE7" w14:textId="1A555E98" w:rsidR="003A23DC" w:rsidRDefault="00AB0D5D" w:rsidP="006E6D27">
      <w:r>
        <w:t xml:space="preserve">. </w:t>
      </w:r>
      <w:r w:rsidR="003A23DC">
        <w:t xml:space="preserve"> </w:t>
      </w:r>
    </w:p>
    <w:p w14:paraId="5360A7BF" w14:textId="390BB25D" w:rsidR="003A23DC" w:rsidRDefault="003A23DC" w:rsidP="006E6D27">
      <w:r>
        <w:rPr>
          <w:noProof/>
        </w:rPr>
        <w:drawing>
          <wp:inline distT="0" distB="0" distL="0" distR="0" wp14:anchorId="129D5E9F" wp14:editId="49BD1168">
            <wp:extent cx="5486400" cy="3616325"/>
            <wp:effectExtent l="0" t="0" r="0" b="3175"/>
            <wp:docPr id="1964039745" name="Picture 67" descr="A colorful square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39745" name="Picture 67" descr="A colorful squares with black tex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616325"/>
                    </a:xfrm>
                    <a:prstGeom prst="rect">
                      <a:avLst/>
                    </a:prstGeom>
                    <a:noFill/>
                    <a:ln>
                      <a:noFill/>
                    </a:ln>
                  </pic:spPr>
                </pic:pic>
              </a:graphicData>
            </a:graphic>
          </wp:inline>
        </w:drawing>
      </w:r>
    </w:p>
    <w:p w14:paraId="051B7348" w14:textId="45F4A166" w:rsidR="004E19BB" w:rsidRDefault="004E19BB" w:rsidP="004E19BB">
      <w:pPr>
        <w:pStyle w:val="Caption"/>
      </w:pPr>
      <w:bookmarkStart w:id="38" w:name="_Toc152522117"/>
      <w:r>
        <w:t xml:space="preserve">Figure </w:t>
      </w:r>
      <w:fldSimple w:instr=" SEQ Figure \* ARABIC ">
        <w:r w:rsidR="00EA23BE">
          <w:rPr>
            <w:noProof/>
          </w:rPr>
          <w:t>22</w:t>
        </w:r>
      </w:fldSimple>
      <w:r>
        <w:t>: Feature and Response Variable Coefficients</w:t>
      </w:r>
      <w:bookmarkEnd w:id="38"/>
    </w:p>
    <w:p w14:paraId="00CF268A" w14:textId="77777777" w:rsidR="003A23DC" w:rsidRDefault="003A23DC" w:rsidP="006E6D27"/>
    <w:p w14:paraId="44295AA6" w14:textId="77777777" w:rsidR="0053059B" w:rsidRDefault="0053059B">
      <w:r>
        <w:br w:type="page"/>
      </w:r>
    </w:p>
    <w:p w14:paraId="4ED4FCF8" w14:textId="63E0DA73" w:rsidR="00BA72E5" w:rsidRDefault="00BA72E5" w:rsidP="006E6D27">
      <w:r>
        <w:lastRenderedPageBreak/>
        <w:t xml:space="preserve">The relationship between the real </w:t>
      </w:r>
      <w:r w:rsidR="001A3727">
        <w:t xml:space="preserve">Federal Funds Effective Rate </w:t>
      </w:r>
      <w:r>
        <w:t>and inflation is illustrated in Figure 2</w:t>
      </w:r>
      <w:r w:rsidR="001A3727">
        <w:t>3</w:t>
      </w:r>
      <w:r>
        <w:t>. The most recent interest rate cycle starting in 2020 demonstrates this negative relationship.</w:t>
      </w:r>
      <w:r w:rsidR="00F42BE4">
        <w:t xml:space="preserve"> </w:t>
      </w:r>
      <w:r w:rsidR="001A3727">
        <w:t xml:space="preserve">During this </w:t>
      </w:r>
      <w:r w:rsidR="00F42BE4">
        <w:t>period</w:t>
      </w:r>
      <w:r w:rsidR="00473510">
        <w:t>,</w:t>
      </w:r>
      <w:r w:rsidR="00F42BE4">
        <w:t xml:space="preserve"> </w:t>
      </w:r>
      <w:r w:rsidR="001A3727">
        <w:t>the economy experience</w:t>
      </w:r>
      <w:r w:rsidR="00473510">
        <w:t>d</w:t>
      </w:r>
      <w:r w:rsidR="001A3727">
        <w:t xml:space="preserve"> </w:t>
      </w:r>
      <w:r w:rsidR="00991574">
        <w:t xml:space="preserve">an </w:t>
      </w:r>
      <w:r w:rsidR="00F42BE4">
        <w:t>increas</w:t>
      </w:r>
      <w:r w:rsidR="001A3727">
        <w:t>ing</w:t>
      </w:r>
      <w:r w:rsidR="00F42BE4">
        <w:t xml:space="preserve"> inflation</w:t>
      </w:r>
      <w:r w:rsidR="00991574">
        <w:t xml:space="preserve"> rate</w:t>
      </w:r>
      <w:r w:rsidR="00F42BE4">
        <w:t xml:space="preserve"> and </w:t>
      </w:r>
      <w:r w:rsidR="00991574">
        <w:t xml:space="preserve">a </w:t>
      </w:r>
      <w:r w:rsidR="00F42BE4">
        <w:t>decreas</w:t>
      </w:r>
      <w:r w:rsidR="00991574">
        <w:t>ing</w:t>
      </w:r>
      <w:r w:rsidR="00F42BE4">
        <w:t xml:space="preserve"> real </w:t>
      </w:r>
      <w:r w:rsidR="001A3727">
        <w:t>Federal Funds Effective Rate</w:t>
      </w:r>
      <w:r w:rsidR="00991574">
        <w:t xml:space="preserve">. There was a negative relationship between inflation and the real Federal Funds Effective even though the FOMC was </w:t>
      </w:r>
      <w:r w:rsidR="001A3727">
        <w:t xml:space="preserve">consistently </w:t>
      </w:r>
      <w:r w:rsidR="00991574">
        <w:t>raising</w:t>
      </w:r>
      <w:r w:rsidR="001A3727">
        <w:t xml:space="preserve"> its target funds rate. </w:t>
      </w:r>
    </w:p>
    <w:p w14:paraId="7D4E4DFC" w14:textId="6368A39F" w:rsidR="00BA72E5" w:rsidRDefault="00BA72E5" w:rsidP="00BA72E5">
      <w:pPr>
        <w:jc w:val="center"/>
      </w:pPr>
      <w:r>
        <w:rPr>
          <w:noProof/>
        </w:rPr>
        <w:drawing>
          <wp:inline distT="0" distB="0" distL="0" distR="0" wp14:anchorId="322AC346" wp14:editId="244FB2C0">
            <wp:extent cx="4572000" cy="1938867"/>
            <wp:effectExtent l="0" t="0" r="0" b="4445"/>
            <wp:docPr id="2004344794" name="Picture 77" descr="A graph showing the value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4794" name="Picture 77" descr="A graph showing the value of the stock marke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1938867"/>
                    </a:xfrm>
                    <a:prstGeom prst="rect">
                      <a:avLst/>
                    </a:prstGeom>
                    <a:noFill/>
                    <a:ln>
                      <a:noFill/>
                    </a:ln>
                  </pic:spPr>
                </pic:pic>
              </a:graphicData>
            </a:graphic>
          </wp:inline>
        </w:drawing>
      </w:r>
    </w:p>
    <w:p w14:paraId="08C9D81B" w14:textId="530DE03C" w:rsidR="00BA72E5" w:rsidRDefault="00BA72E5" w:rsidP="00BA72E5">
      <w:pPr>
        <w:pStyle w:val="Caption"/>
      </w:pPr>
      <w:bookmarkStart w:id="39" w:name="_Toc152522118"/>
      <w:r>
        <w:t xml:space="preserve">Figure </w:t>
      </w:r>
      <w:fldSimple w:instr=" SEQ Figure \* ARABIC ">
        <w:r w:rsidR="00EA23BE">
          <w:rPr>
            <w:noProof/>
          </w:rPr>
          <w:t>23</w:t>
        </w:r>
      </w:fldSimple>
      <w:r>
        <w:t>: Real FFER vs CPI</w:t>
      </w:r>
      <w:bookmarkEnd w:id="39"/>
    </w:p>
    <w:p w14:paraId="0C4198E0" w14:textId="77777777" w:rsidR="00BA72E5" w:rsidRDefault="00BA72E5" w:rsidP="006E6D27"/>
    <w:p w14:paraId="506208A8" w14:textId="06E13142" w:rsidR="006E6D27" w:rsidRPr="00F42BE4" w:rsidRDefault="006E6D27" w:rsidP="006E6D27">
      <w:r>
        <w:t xml:space="preserve">The ARIMA </w:t>
      </w:r>
      <w:r w:rsidR="000D619D">
        <w:t>t</w:t>
      </w:r>
      <w:r>
        <w:t xml:space="preserve">imeseries </w:t>
      </w:r>
      <w:r w:rsidR="000D619D">
        <w:t>m</w:t>
      </w:r>
      <w:r>
        <w:t xml:space="preserve">odel for this concept </w:t>
      </w:r>
      <w:r w:rsidR="00991574">
        <w:t>outperforms</w:t>
      </w:r>
      <w:r>
        <w:t xml:space="preserve"> the baseline ETS model. The ARIMA </w:t>
      </w:r>
      <w:r w:rsidR="00991574">
        <w:t xml:space="preserve">model </w:t>
      </w:r>
      <w:r>
        <w:t xml:space="preserve">generated a RMSE of </w:t>
      </w:r>
      <w:r w:rsidR="00B24C43">
        <w:t>2.2577</w:t>
      </w:r>
      <w:r>
        <w:t xml:space="preserve"> for the test data as compared to </w:t>
      </w:r>
      <w:r w:rsidR="00991574">
        <w:t>3.0701 for the</w:t>
      </w:r>
      <w:r>
        <w:t xml:space="preserve"> ETS model. </w:t>
      </w:r>
      <w:r w:rsidR="00F42BE4">
        <w:t xml:space="preserve">In </w:t>
      </w:r>
      <w:r w:rsidR="005C160F">
        <w:t>Figure</w:t>
      </w:r>
      <w:r w:rsidR="00F42BE4">
        <w:t xml:space="preserve"> 2</w:t>
      </w:r>
      <w:r w:rsidR="00991574">
        <w:t>4</w:t>
      </w:r>
      <w:r w:rsidR="00473510">
        <w:t>,</w:t>
      </w:r>
      <w:r w:rsidR="00F42BE4">
        <w:t xml:space="preserve"> t</w:t>
      </w:r>
      <w:r w:rsidR="00163607">
        <w:t>he shaded area</w:t>
      </w:r>
      <w:r w:rsidR="00F42BE4">
        <w:t xml:space="preserve"> around the predicted real</w:t>
      </w:r>
      <w:r w:rsidR="00991574">
        <w:t xml:space="preserve"> Federal Funds Effective Rate</w:t>
      </w:r>
      <w:r w:rsidR="00F42BE4">
        <w:t xml:space="preserve"> </w:t>
      </w:r>
      <w:r w:rsidR="00163607">
        <w:t xml:space="preserve">represents the </w:t>
      </w:r>
      <w:r w:rsidR="00D81C37">
        <w:t xml:space="preserve">95% confidence </w:t>
      </w:r>
      <w:r w:rsidR="00D81C37" w:rsidRPr="00176D1F">
        <w:t>interval. The model is forecasting a significant amount of uncertainty or variance in the predicted values.</w:t>
      </w:r>
      <w:r w:rsidR="00176D1F" w:rsidRPr="00176D1F">
        <w:t xml:space="preserve"> </w:t>
      </w:r>
      <w:r w:rsidR="00F42BE4" w:rsidRPr="009417FE">
        <w:t xml:space="preserve">The complete diagram of model performance and exploration of model assumptions can be found in Appendix </w:t>
      </w:r>
      <w:r w:rsidR="00401918">
        <w:t>B</w:t>
      </w:r>
      <w:r w:rsidR="00F42BE4" w:rsidRPr="009417FE">
        <w:t>.</w:t>
      </w:r>
      <w:r w:rsidR="00F42BE4">
        <w:t xml:space="preserve"> </w:t>
      </w:r>
    </w:p>
    <w:p w14:paraId="7ED7C194" w14:textId="51EDDA7F" w:rsidR="00B24C43" w:rsidRDefault="00B24C43" w:rsidP="00BA72E5">
      <w:pPr>
        <w:jc w:val="center"/>
      </w:pPr>
      <w:r>
        <w:rPr>
          <w:noProof/>
        </w:rPr>
        <w:drawing>
          <wp:inline distT="0" distB="0" distL="0" distR="0" wp14:anchorId="3378E9B9" wp14:editId="44E8714F">
            <wp:extent cx="4572000" cy="1928283"/>
            <wp:effectExtent l="0" t="0" r="0" b="2540"/>
            <wp:docPr id="1108668404" name="Picture 64"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68404" name="Picture 64" descr="A graph showing a line grap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1928283"/>
                    </a:xfrm>
                    <a:prstGeom prst="rect">
                      <a:avLst/>
                    </a:prstGeom>
                    <a:noFill/>
                    <a:ln>
                      <a:noFill/>
                    </a:ln>
                  </pic:spPr>
                </pic:pic>
              </a:graphicData>
            </a:graphic>
          </wp:inline>
        </w:drawing>
      </w:r>
    </w:p>
    <w:p w14:paraId="554366B4" w14:textId="26598145" w:rsidR="006E6D27" w:rsidRDefault="00F42BE4" w:rsidP="00F42BE4">
      <w:pPr>
        <w:pStyle w:val="Caption"/>
      </w:pPr>
      <w:bookmarkStart w:id="40" w:name="_Toc152522119"/>
      <w:r>
        <w:t xml:space="preserve">Figure </w:t>
      </w:r>
      <w:fldSimple w:instr=" SEQ Figure \* ARABIC ">
        <w:r w:rsidR="00EA23BE">
          <w:rPr>
            <w:noProof/>
          </w:rPr>
          <w:t>24</w:t>
        </w:r>
      </w:fldSimple>
      <w:r>
        <w:t>: ARIMA Model Forecast for Real FFER</w:t>
      </w:r>
      <w:bookmarkEnd w:id="40"/>
    </w:p>
    <w:p w14:paraId="4A431DF1" w14:textId="77777777" w:rsidR="001D5352" w:rsidRDefault="001D5352" w:rsidP="003A23DC"/>
    <w:p w14:paraId="0CBC451B" w14:textId="6DE5AC79" w:rsidR="00AB0D5D" w:rsidRDefault="00F42BE4" w:rsidP="003A23DC">
      <w:r>
        <w:t xml:space="preserve">The feature coefficients for this model are presented in </w:t>
      </w:r>
      <w:r w:rsidR="005C160F">
        <w:t>Figure</w:t>
      </w:r>
      <w:r>
        <w:t xml:space="preserve"> 2</w:t>
      </w:r>
      <w:r w:rsidR="00991574">
        <w:t>5</w:t>
      </w:r>
      <w:r>
        <w:t>. The features with the largest impact on</w:t>
      </w:r>
      <w:r w:rsidR="00991574">
        <w:t xml:space="preserve"> the predictions of the</w:t>
      </w:r>
      <w:r>
        <w:t xml:space="preserve"> real </w:t>
      </w:r>
      <w:r w:rsidR="00991574">
        <w:t xml:space="preserve">Federal Funds Effective Rate </w:t>
      </w:r>
      <w:r>
        <w:t xml:space="preserve">are the Unemployment Gap and the Inflation Gap.   </w:t>
      </w:r>
    </w:p>
    <w:p w14:paraId="1D5F8D36" w14:textId="1B59E38A" w:rsidR="003A23DC" w:rsidRDefault="00AB0D5D" w:rsidP="00F42BE4">
      <w:pPr>
        <w:jc w:val="center"/>
      </w:pPr>
      <w:r>
        <w:rPr>
          <w:noProof/>
        </w:rPr>
        <w:drawing>
          <wp:inline distT="0" distB="0" distL="0" distR="0" wp14:anchorId="31A8174A" wp14:editId="77B95076">
            <wp:extent cx="3657600" cy="2594187"/>
            <wp:effectExtent l="0" t="0" r="0" b="0"/>
            <wp:docPr id="1398502878" name="Picture 68"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02878" name="Picture 68" descr="A graph with blue squar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2594187"/>
                    </a:xfrm>
                    <a:prstGeom prst="rect">
                      <a:avLst/>
                    </a:prstGeom>
                    <a:noFill/>
                    <a:ln>
                      <a:noFill/>
                    </a:ln>
                  </pic:spPr>
                </pic:pic>
              </a:graphicData>
            </a:graphic>
          </wp:inline>
        </w:drawing>
      </w:r>
    </w:p>
    <w:p w14:paraId="0409A3ED" w14:textId="27C6398F" w:rsidR="00F42BE4" w:rsidRDefault="00F42BE4" w:rsidP="00F42BE4">
      <w:pPr>
        <w:pStyle w:val="Caption"/>
      </w:pPr>
      <w:bookmarkStart w:id="41" w:name="_Toc152522120"/>
      <w:r>
        <w:t xml:space="preserve">Figure </w:t>
      </w:r>
      <w:fldSimple w:instr=" SEQ Figure \* ARABIC ">
        <w:r w:rsidR="00EA23BE">
          <w:rPr>
            <w:noProof/>
          </w:rPr>
          <w:t>25</w:t>
        </w:r>
      </w:fldSimple>
      <w:r>
        <w:t xml:space="preserve">: ARIMA Model Coefficient </w:t>
      </w:r>
      <w:r w:rsidR="00833871">
        <w:t>–</w:t>
      </w:r>
      <w:r>
        <w:t xml:space="preserve"> Real FFER Model</w:t>
      </w:r>
      <w:bookmarkEnd w:id="41"/>
    </w:p>
    <w:p w14:paraId="1ECB8046" w14:textId="14A606B2" w:rsidR="001D08CA" w:rsidRDefault="007615F8" w:rsidP="006E6D27">
      <w:r>
        <w:t>As noted earlier</w:t>
      </w:r>
      <w:r w:rsidR="00473510">
        <w:t>,</w:t>
      </w:r>
      <w:r>
        <w:t xml:space="preserve"> using the real </w:t>
      </w:r>
      <w:r w:rsidR="001D5352">
        <w:t xml:space="preserve">Federal Funds Effective Rate </w:t>
      </w:r>
      <w:r>
        <w:t xml:space="preserve">changes the relationship between the predictor and response variables. The coefficient values indicate a negative relationship between the </w:t>
      </w:r>
      <w:r w:rsidR="00F42BE4">
        <w:t>r</w:t>
      </w:r>
      <w:r>
        <w:t xml:space="preserve">eal </w:t>
      </w:r>
      <w:r w:rsidR="001D5352">
        <w:t>Federal Funds Effective Rate</w:t>
      </w:r>
      <w:r>
        <w:t xml:space="preserve"> and unemployment gap and a negative relationship between the </w:t>
      </w:r>
      <w:r w:rsidR="00F42BE4">
        <w:t>r</w:t>
      </w:r>
      <w:r>
        <w:t xml:space="preserve">eal </w:t>
      </w:r>
      <w:r w:rsidR="001D5352">
        <w:t xml:space="preserve">Federal Funds Effective Rate </w:t>
      </w:r>
      <w:r>
        <w:t>and the Inflation Gap</w:t>
      </w:r>
      <w:r w:rsidR="003A23DC">
        <w:t xml:space="preserve">. </w:t>
      </w:r>
      <w:r w:rsidR="00F42BE4">
        <w:t xml:space="preserve">Using the real </w:t>
      </w:r>
      <w:r w:rsidR="001138D4">
        <w:t xml:space="preserve">interest rates </w:t>
      </w:r>
      <w:r w:rsidR="00F42BE4">
        <w:t xml:space="preserve">as the response variable </w:t>
      </w:r>
      <w:r w:rsidR="001138D4">
        <w:t xml:space="preserve">complicates that analysis and necessitated </w:t>
      </w:r>
      <w:r w:rsidR="00F42BE4">
        <w:t xml:space="preserve">additional </w:t>
      </w:r>
      <w:r w:rsidR="001138D4">
        <w:t>efforts</w:t>
      </w:r>
      <w:r w:rsidR="00F42BE4">
        <w:t xml:space="preserve"> to </w:t>
      </w:r>
      <w:r w:rsidR="001138D4">
        <w:t>understand</w:t>
      </w:r>
      <w:r w:rsidR="00F42BE4">
        <w:t xml:space="preserve"> </w:t>
      </w:r>
      <w:r w:rsidR="001138D4">
        <w:t>implications of the model</w:t>
      </w:r>
      <w:r w:rsidR="00F42BE4">
        <w:t>.</w:t>
      </w:r>
    </w:p>
    <w:p w14:paraId="5B44D241" w14:textId="77777777" w:rsidR="00F42BE4" w:rsidRDefault="00F42BE4" w:rsidP="006E6D27"/>
    <w:p w14:paraId="42DC7E28" w14:textId="77777777" w:rsidR="0053059B" w:rsidRDefault="0053059B">
      <w:pPr>
        <w:rPr>
          <w:b/>
          <w:sz w:val="36"/>
          <w:szCs w:val="36"/>
        </w:rPr>
      </w:pPr>
      <w:r>
        <w:br w:type="page"/>
      </w:r>
    </w:p>
    <w:p w14:paraId="47996112" w14:textId="0187693A" w:rsidR="000D2B9E" w:rsidRPr="00304533" w:rsidRDefault="000D2B9E" w:rsidP="000D2B9E">
      <w:pPr>
        <w:pStyle w:val="Heading2"/>
      </w:pPr>
      <w:bookmarkStart w:id="42" w:name="_Toc152522144"/>
      <w:r>
        <w:lastRenderedPageBreak/>
        <w:t>Concept 4: Pre</w:t>
      </w:r>
      <w:r w:rsidR="00473510">
        <w:t>-</w:t>
      </w:r>
      <w:r>
        <w:t>2007 Timeframe</w:t>
      </w:r>
      <w:bookmarkEnd w:id="42"/>
    </w:p>
    <w:p w14:paraId="0458A8FE" w14:textId="31B05267" w:rsidR="000D2B9E" w:rsidRDefault="000D2B9E" w:rsidP="000D2B9E">
      <w:r>
        <w:t xml:space="preserve">This </w:t>
      </w:r>
      <w:r w:rsidR="00CB520F">
        <w:t>c</w:t>
      </w:r>
      <w:r>
        <w:t xml:space="preserve">oncept omits the data set </w:t>
      </w:r>
      <w:r w:rsidR="00CB520F">
        <w:t>for the</w:t>
      </w:r>
      <w:r>
        <w:t xml:space="preserve"> 2007 Financial Crisis</w:t>
      </w:r>
      <w:r w:rsidR="00F42BE4">
        <w:t xml:space="preserve"> and instead focus on the pre</w:t>
      </w:r>
      <w:r w:rsidR="00473510">
        <w:t>-</w:t>
      </w:r>
      <w:r w:rsidR="00F42BE4">
        <w:t>2007 timeframe</w:t>
      </w:r>
      <w:r>
        <w:t>. The models for this concept include the following features:</w:t>
      </w:r>
    </w:p>
    <w:p w14:paraId="15183FE0" w14:textId="77777777" w:rsidR="00A33DEF" w:rsidRDefault="00A33DEF" w:rsidP="00A33DEF">
      <w:pPr>
        <w:pStyle w:val="ListParagraph"/>
        <w:numPr>
          <w:ilvl w:val="0"/>
          <w:numId w:val="6"/>
        </w:numPr>
      </w:pPr>
      <w:r>
        <w:t>Unemployment Gap (gap_ue)</w:t>
      </w:r>
    </w:p>
    <w:p w14:paraId="1031C7AF" w14:textId="069DA19A" w:rsidR="0018590D" w:rsidRDefault="00A33DEF" w:rsidP="00401918">
      <w:pPr>
        <w:pStyle w:val="ListParagraph"/>
        <w:numPr>
          <w:ilvl w:val="0"/>
          <w:numId w:val="6"/>
        </w:numPr>
      </w:pPr>
      <w:r>
        <w:t>Inflation Gap (gap_inf)</w:t>
      </w:r>
    </w:p>
    <w:p w14:paraId="52646A21" w14:textId="390B1464" w:rsidR="00401918" w:rsidRDefault="0018590D" w:rsidP="00401918">
      <w:r>
        <w:t xml:space="preserve">The ARIMA generated a RMSE of </w:t>
      </w:r>
      <w:r w:rsidR="00B57240">
        <w:t>1.9937</w:t>
      </w:r>
      <w:r>
        <w:t xml:space="preserve"> for the test data as compared to </w:t>
      </w:r>
      <w:r w:rsidR="00CB520F">
        <w:t xml:space="preserve">2.6388 for </w:t>
      </w:r>
      <w:r>
        <w:t xml:space="preserve">the ETS model. </w:t>
      </w:r>
      <w:r w:rsidR="00B57240">
        <w:t xml:space="preserve">In </w:t>
      </w:r>
      <w:r w:rsidR="005C160F">
        <w:t>F</w:t>
      </w:r>
      <w:r w:rsidR="00B57240">
        <w:t>igure 2</w:t>
      </w:r>
      <w:r w:rsidR="005C160F">
        <w:t>6</w:t>
      </w:r>
      <w:r w:rsidR="00473510">
        <w:t>,</w:t>
      </w:r>
      <w:r w:rsidR="00B57240">
        <w:t xml:space="preserve"> the shaded area around the predicted real </w:t>
      </w:r>
      <w:r w:rsidR="00CB520F">
        <w:t xml:space="preserve">Federal Funds Effective Rate </w:t>
      </w:r>
      <w:r w:rsidR="00B57240">
        <w:t xml:space="preserve">represents the 95% confidence </w:t>
      </w:r>
      <w:r w:rsidR="00B57240" w:rsidRPr="00176D1F">
        <w:t>interval. The model is forecasting a significant amount of uncertainty or variance in the predicted values. The large error variance for the confidence interval highlights a limitation in the underlying model and the fitted coefficients should be reviewed with this in mind.</w:t>
      </w:r>
      <w:r w:rsidR="00B57240">
        <w:rPr>
          <w:color w:val="FF0000"/>
        </w:rPr>
        <w:t xml:space="preserve"> </w:t>
      </w:r>
      <w:r w:rsidR="00B57240" w:rsidRPr="009417FE">
        <w:t xml:space="preserve">The complete diagram of model performance and exploration of model assumptions can be found in Appendix </w:t>
      </w:r>
      <w:r w:rsidR="00B57240">
        <w:t>B</w:t>
      </w:r>
      <w:r w:rsidR="00B57240" w:rsidRPr="009417FE">
        <w:t>.</w:t>
      </w:r>
    </w:p>
    <w:p w14:paraId="4AE07EAB" w14:textId="7148559E" w:rsidR="0018590D" w:rsidRPr="003150EA" w:rsidRDefault="0018590D" w:rsidP="0018590D"/>
    <w:p w14:paraId="7404E1B2" w14:textId="25D44FC0" w:rsidR="0018590D" w:rsidRDefault="0018590D" w:rsidP="000D2B9E">
      <w:r>
        <w:rPr>
          <w:noProof/>
        </w:rPr>
        <w:drawing>
          <wp:inline distT="0" distB="0" distL="0" distR="0" wp14:anchorId="013E2E5A" wp14:editId="4A009771">
            <wp:extent cx="5486400" cy="2324735"/>
            <wp:effectExtent l="0" t="0" r="0" b="0"/>
            <wp:docPr id="684351404" name="Picture 69"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51404" name="Picture 69" descr="A graph showing a line of a graph&#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324735"/>
                    </a:xfrm>
                    <a:prstGeom prst="rect">
                      <a:avLst/>
                    </a:prstGeom>
                    <a:noFill/>
                    <a:ln>
                      <a:noFill/>
                    </a:ln>
                  </pic:spPr>
                </pic:pic>
              </a:graphicData>
            </a:graphic>
          </wp:inline>
        </w:drawing>
      </w:r>
    </w:p>
    <w:p w14:paraId="5BC06568" w14:textId="0105EF97" w:rsidR="00401918" w:rsidRDefault="00B57240" w:rsidP="00401918">
      <w:pPr>
        <w:pStyle w:val="Caption"/>
      </w:pPr>
      <w:bookmarkStart w:id="43" w:name="_Toc152522121"/>
      <w:r>
        <w:t xml:space="preserve">Figure </w:t>
      </w:r>
      <w:fldSimple w:instr=" SEQ Figure \* ARABIC ">
        <w:r w:rsidR="00EA23BE">
          <w:rPr>
            <w:noProof/>
          </w:rPr>
          <w:t>26</w:t>
        </w:r>
      </w:fldSimple>
      <w:r>
        <w:t>: ARIMA Model Predictions Pre 2007 Timeframe</w:t>
      </w:r>
      <w:bookmarkEnd w:id="43"/>
    </w:p>
    <w:p w14:paraId="69868305" w14:textId="77777777" w:rsidR="00401918" w:rsidRDefault="00401918" w:rsidP="00401918"/>
    <w:p w14:paraId="082E13E2" w14:textId="77777777" w:rsidR="0053059B" w:rsidRDefault="0053059B">
      <w:r>
        <w:br w:type="page"/>
      </w:r>
    </w:p>
    <w:p w14:paraId="0DA5607E" w14:textId="1FE0A531" w:rsidR="00401918" w:rsidRDefault="00401918" w:rsidP="00401918">
      <w:r>
        <w:lastRenderedPageBreak/>
        <w:t xml:space="preserve">The feature coefficients for this model are presented in </w:t>
      </w:r>
      <w:r w:rsidR="005C160F">
        <w:t>F</w:t>
      </w:r>
      <w:r>
        <w:t>igure 2</w:t>
      </w:r>
      <w:r w:rsidR="005C160F">
        <w:t>7</w:t>
      </w:r>
      <w:r>
        <w:t xml:space="preserve">. The features with the largest impact on real </w:t>
      </w:r>
      <w:r w:rsidR="00CB520F">
        <w:t xml:space="preserve">Federal Funds Effective Rate </w:t>
      </w:r>
      <w:r>
        <w:t xml:space="preserve">predications are the Unemployment Gap and the Inflation Gap. This model is consistent with the previous models explored here. The relative size of the Unemployment Gap coefficient is larger. </w:t>
      </w:r>
      <w:proofErr w:type="gramStart"/>
      <w:r w:rsidR="00833871">
        <w:t>T</w:t>
      </w:r>
      <w:r>
        <w:t>han</w:t>
      </w:r>
      <w:proofErr w:type="gramEnd"/>
      <w:r>
        <w:t xml:space="preserve"> the Inflation Gap coefficient.</w:t>
      </w:r>
    </w:p>
    <w:p w14:paraId="0EFB0FF8" w14:textId="1C737C98" w:rsidR="003A23DC" w:rsidRDefault="003A23DC" w:rsidP="0018590D"/>
    <w:p w14:paraId="3142A295" w14:textId="0D9D8EDA" w:rsidR="003A23DC" w:rsidRDefault="00B57240" w:rsidP="00401918">
      <w:pPr>
        <w:jc w:val="center"/>
      </w:pPr>
      <w:r>
        <w:rPr>
          <w:noProof/>
        </w:rPr>
        <w:drawing>
          <wp:inline distT="0" distB="0" distL="0" distR="0" wp14:anchorId="6B31520F" wp14:editId="4A91EA81">
            <wp:extent cx="3657600" cy="2592917"/>
            <wp:effectExtent l="0" t="0" r="0" b="0"/>
            <wp:docPr id="2142468806" name="Picture 8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8806" name="Picture 81" descr="A graph with blue squar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2592917"/>
                    </a:xfrm>
                    <a:prstGeom prst="rect">
                      <a:avLst/>
                    </a:prstGeom>
                    <a:noFill/>
                    <a:ln>
                      <a:noFill/>
                    </a:ln>
                  </pic:spPr>
                </pic:pic>
              </a:graphicData>
            </a:graphic>
          </wp:inline>
        </w:drawing>
      </w:r>
    </w:p>
    <w:p w14:paraId="20563A1D" w14:textId="5B610112" w:rsidR="00401918" w:rsidRDefault="005C160F" w:rsidP="00401918">
      <w:pPr>
        <w:pStyle w:val="Caption"/>
      </w:pPr>
      <w:bookmarkStart w:id="44" w:name="_Toc152522122"/>
      <w:r>
        <w:t>Figure</w:t>
      </w:r>
      <w:r w:rsidR="00401918">
        <w:t xml:space="preserve"> </w:t>
      </w:r>
      <w:fldSimple w:instr=" SEQ Figure \* ARABIC ">
        <w:r w:rsidR="00EA23BE">
          <w:rPr>
            <w:noProof/>
          </w:rPr>
          <w:t>27</w:t>
        </w:r>
      </w:fldSimple>
      <w:r w:rsidR="00401918">
        <w:t>: ARIMA Model Coefficients for Pre 2007 Timeframe</w:t>
      </w:r>
      <w:bookmarkEnd w:id="44"/>
    </w:p>
    <w:p w14:paraId="1A42842D" w14:textId="77777777" w:rsidR="00163607" w:rsidRDefault="00163607" w:rsidP="000D2B9E"/>
    <w:p w14:paraId="131FD7EB" w14:textId="4DB57ECE" w:rsidR="00163607" w:rsidRPr="00304533" w:rsidRDefault="00163607" w:rsidP="00163607">
      <w:pPr>
        <w:pStyle w:val="Heading2"/>
      </w:pPr>
      <w:bookmarkStart w:id="45" w:name="_Toc152522145"/>
      <w:r>
        <w:t>Concept 5: Regression Model</w:t>
      </w:r>
      <w:bookmarkEnd w:id="45"/>
      <w:r>
        <w:t xml:space="preserve"> </w:t>
      </w:r>
    </w:p>
    <w:p w14:paraId="2675B8D3" w14:textId="20003A75" w:rsidR="00163607" w:rsidRDefault="00163607" w:rsidP="00163607">
      <w:r>
        <w:t xml:space="preserve">The Regression </w:t>
      </w:r>
      <w:r w:rsidR="00A076F0">
        <w:t>c</w:t>
      </w:r>
      <w:r>
        <w:t>oncept is based on the features from the Modified Taylor Rule that have a non-zero coefficient after Lasso models regularization.</w:t>
      </w:r>
      <w:r w:rsidR="000C7198">
        <w:t xml:space="preserve"> The response variable for this model is the Federal Funds Effective Rate difference (</w:t>
      </w:r>
      <w:proofErr w:type="spellStart"/>
      <w:r w:rsidR="000C7198" w:rsidRPr="000C7198">
        <w:t>FEDFUNDS_diff</w:t>
      </w:r>
      <w:proofErr w:type="spellEnd"/>
      <w:r w:rsidR="000C7198">
        <w:t>).</w:t>
      </w:r>
      <w:r>
        <w:t xml:space="preserve"> This model based on this concept includes the following features:</w:t>
      </w:r>
    </w:p>
    <w:p w14:paraId="1D0D8B91" w14:textId="77777777" w:rsidR="001741B0" w:rsidRDefault="001741B0" w:rsidP="001741B0">
      <w:pPr>
        <w:pStyle w:val="ListParagraph"/>
        <w:numPr>
          <w:ilvl w:val="0"/>
          <w:numId w:val="6"/>
        </w:numPr>
      </w:pPr>
      <w:r>
        <w:t>Federal Funds Effective Rate from the previous period (FEDFUNDS-1)</w:t>
      </w:r>
    </w:p>
    <w:p w14:paraId="2BB0007C" w14:textId="77777777" w:rsidR="001741B0" w:rsidRDefault="001741B0" w:rsidP="001741B0">
      <w:pPr>
        <w:pStyle w:val="ListParagraph"/>
        <w:numPr>
          <w:ilvl w:val="0"/>
          <w:numId w:val="6"/>
        </w:numPr>
      </w:pPr>
      <w:r>
        <w:t>Unemployment Gap (gap_ue)</w:t>
      </w:r>
    </w:p>
    <w:p w14:paraId="1A0F617A" w14:textId="77777777" w:rsidR="001741B0" w:rsidRDefault="001741B0" w:rsidP="001741B0">
      <w:pPr>
        <w:pStyle w:val="ListParagraph"/>
        <w:numPr>
          <w:ilvl w:val="0"/>
          <w:numId w:val="6"/>
        </w:numPr>
      </w:pPr>
      <w:r>
        <w:t xml:space="preserve">GDP Gap (gap_gdp) </w:t>
      </w:r>
    </w:p>
    <w:p w14:paraId="344147AE" w14:textId="2F5B7FF0" w:rsidR="001741B0" w:rsidRDefault="001741B0" w:rsidP="001741B0">
      <w:pPr>
        <w:pStyle w:val="ListParagraph"/>
        <w:numPr>
          <w:ilvl w:val="0"/>
          <w:numId w:val="6"/>
        </w:numPr>
      </w:pPr>
      <w:r>
        <w:t>Real Interest Rate (</w:t>
      </w:r>
      <w:proofErr w:type="spellStart"/>
      <w:r>
        <w:t>Real_Interest_Rate</w:t>
      </w:r>
      <w:proofErr w:type="spellEnd"/>
      <w:r>
        <w:t>)</w:t>
      </w:r>
    </w:p>
    <w:p w14:paraId="01CD572F" w14:textId="77777777" w:rsidR="0053059B" w:rsidRDefault="0053059B">
      <w:r>
        <w:br w:type="page"/>
      </w:r>
    </w:p>
    <w:p w14:paraId="0DFBDCB3" w14:textId="6ABD78BA" w:rsidR="00FF5547" w:rsidRDefault="00FF5547" w:rsidP="00163607">
      <w:r>
        <w:lastRenderedPageBreak/>
        <w:t xml:space="preserve">The Lasso Regression Model generated a RMSE of </w:t>
      </w:r>
      <w:r w:rsidR="000C7198">
        <w:t>1.3836</w:t>
      </w:r>
      <w:r>
        <w:t xml:space="preserve"> for the test data set. The predictions values for the </w:t>
      </w:r>
      <w:r w:rsidR="00CB520F">
        <w:t xml:space="preserve">Federal Funds Effective Rate </w:t>
      </w:r>
      <w:r>
        <w:t xml:space="preserve">vs actual are depicted in </w:t>
      </w:r>
      <w:r w:rsidR="005C160F">
        <w:t>F</w:t>
      </w:r>
      <w:r>
        <w:t>igure 2</w:t>
      </w:r>
      <w:r w:rsidR="00017347">
        <w:t>8</w:t>
      </w:r>
      <w:r>
        <w:t xml:space="preserve">. </w:t>
      </w:r>
      <w:r w:rsidRPr="009417FE">
        <w:t xml:space="preserve">The complete diagram of model performance and exploration of model assumptions can be found in Appendix </w:t>
      </w:r>
      <w:r>
        <w:t>B</w:t>
      </w:r>
      <w:r w:rsidRPr="009417FE">
        <w:t>.</w:t>
      </w:r>
    </w:p>
    <w:p w14:paraId="576C5884" w14:textId="39F6A6C8" w:rsidR="00ED0FBD" w:rsidRDefault="000C7198" w:rsidP="001741B0">
      <w:pPr>
        <w:jc w:val="center"/>
      </w:pPr>
      <w:r>
        <w:rPr>
          <w:noProof/>
        </w:rPr>
        <w:drawing>
          <wp:inline distT="0" distB="0" distL="0" distR="0" wp14:anchorId="25505C61" wp14:editId="0C7A46F3">
            <wp:extent cx="5486400" cy="2327275"/>
            <wp:effectExtent l="0" t="0" r="0" b="0"/>
            <wp:docPr id="1882474595" name="Picture 87" descr="A graph showing a line of mon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74595" name="Picture 87" descr="A graph showing a line of money&#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327275"/>
                    </a:xfrm>
                    <a:prstGeom prst="rect">
                      <a:avLst/>
                    </a:prstGeom>
                    <a:noFill/>
                    <a:ln>
                      <a:noFill/>
                    </a:ln>
                  </pic:spPr>
                </pic:pic>
              </a:graphicData>
            </a:graphic>
          </wp:inline>
        </w:drawing>
      </w:r>
    </w:p>
    <w:p w14:paraId="0D731601" w14:textId="4F1C6BFD" w:rsidR="00163607" w:rsidRDefault="00FF5547" w:rsidP="00FF5547">
      <w:pPr>
        <w:pStyle w:val="Caption"/>
      </w:pPr>
      <w:bookmarkStart w:id="46" w:name="_Toc152522123"/>
      <w:r>
        <w:t xml:space="preserve">Figure </w:t>
      </w:r>
      <w:fldSimple w:instr=" SEQ Figure \* ARABIC ">
        <w:r w:rsidR="00EA23BE">
          <w:rPr>
            <w:noProof/>
          </w:rPr>
          <w:t>28</w:t>
        </w:r>
      </w:fldSimple>
      <w:r>
        <w:t>: Lasso Model Predicted FFER</w:t>
      </w:r>
      <w:bookmarkEnd w:id="46"/>
    </w:p>
    <w:p w14:paraId="4EFE891C" w14:textId="77777777" w:rsidR="003D4384" w:rsidRDefault="003D4384" w:rsidP="000D2B9E"/>
    <w:p w14:paraId="4ECBC5CC" w14:textId="73280495" w:rsidR="00FF5547" w:rsidRDefault="00FF5547" w:rsidP="00FF5547">
      <w:r>
        <w:t xml:space="preserve">The feature coefficients for this model are presented in </w:t>
      </w:r>
      <w:r w:rsidR="005C160F">
        <w:t>F</w:t>
      </w:r>
      <w:r>
        <w:t>igure 2</w:t>
      </w:r>
      <w:r w:rsidR="00017347">
        <w:t>9</w:t>
      </w:r>
      <w:r>
        <w:t xml:space="preserve">. The features with the largest impact on real </w:t>
      </w:r>
      <w:r w:rsidR="00CB520F">
        <w:t xml:space="preserve">Federal Funds Effective Rate </w:t>
      </w:r>
      <w:r>
        <w:t xml:space="preserve">predications are </w:t>
      </w:r>
      <w:r w:rsidRPr="00B50E50">
        <w:t xml:space="preserve">the Federal Funds Effective Rate (t-1) </w:t>
      </w:r>
      <w:r>
        <w:t>followed by</w:t>
      </w:r>
      <w:r w:rsidRPr="00B50E50">
        <w:t xml:space="preserve"> the </w:t>
      </w:r>
      <w:r w:rsidR="000C7198">
        <w:t>Unemployment</w:t>
      </w:r>
      <w:r w:rsidRPr="00B50E50">
        <w:t xml:space="preserve"> Gap</w:t>
      </w:r>
      <w:r>
        <w:t xml:space="preserve">, </w:t>
      </w:r>
      <w:r w:rsidR="000C7198">
        <w:t xml:space="preserve">the Inflation Gap, and finally </w:t>
      </w:r>
      <w:r>
        <w:t>the Real Interest Rate</w:t>
      </w:r>
      <w:r w:rsidR="000C7198">
        <w:t>.</w:t>
      </w:r>
    </w:p>
    <w:p w14:paraId="4654AA38" w14:textId="77777777" w:rsidR="003D4384" w:rsidRDefault="003D4384" w:rsidP="000D2B9E"/>
    <w:p w14:paraId="6033FE09" w14:textId="6DCAC35B" w:rsidR="00FF5547" w:rsidRDefault="000C7198" w:rsidP="00FF5547">
      <w:pPr>
        <w:keepNext/>
        <w:jc w:val="center"/>
      </w:pPr>
      <w:r>
        <w:rPr>
          <w:noProof/>
        </w:rPr>
        <w:drawing>
          <wp:inline distT="0" distB="0" distL="0" distR="0" wp14:anchorId="0B682EEC" wp14:editId="34A9C00C">
            <wp:extent cx="3657600" cy="2347807"/>
            <wp:effectExtent l="0" t="0" r="0" b="1905"/>
            <wp:docPr id="1319844768" name="Picture 88"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44768" name="Picture 88" descr="A graph with blue squar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2347807"/>
                    </a:xfrm>
                    <a:prstGeom prst="rect">
                      <a:avLst/>
                    </a:prstGeom>
                    <a:noFill/>
                    <a:ln>
                      <a:noFill/>
                    </a:ln>
                  </pic:spPr>
                </pic:pic>
              </a:graphicData>
            </a:graphic>
          </wp:inline>
        </w:drawing>
      </w:r>
    </w:p>
    <w:p w14:paraId="7B4FBFF4" w14:textId="71C5CC43" w:rsidR="003D4384" w:rsidRDefault="00FF5547" w:rsidP="00FF5547">
      <w:pPr>
        <w:pStyle w:val="Caption"/>
      </w:pPr>
      <w:bookmarkStart w:id="47" w:name="_Toc152522124"/>
      <w:r>
        <w:t xml:space="preserve">Figure </w:t>
      </w:r>
      <w:fldSimple w:instr=" SEQ Figure \* ARABIC ">
        <w:r w:rsidR="00EA23BE">
          <w:rPr>
            <w:noProof/>
          </w:rPr>
          <w:t>29</w:t>
        </w:r>
      </w:fldSimple>
      <w:r>
        <w:t>: Lasso Model Coefficients</w:t>
      </w:r>
      <w:bookmarkEnd w:id="47"/>
    </w:p>
    <w:p w14:paraId="0AFB32ED" w14:textId="22370349" w:rsidR="007A18EC" w:rsidRPr="00C95316" w:rsidRDefault="007A18EC" w:rsidP="000D2B9E">
      <w:pPr>
        <w:pStyle w:val="Heading2"/>
      </w:pPr>
      <w:bookmarkStart w:id="48" w:name="_Toc152522146"/>
      <w:r>
        <w:lastRenderedPageBreak/>
        <w:t>The Composition of the Federal Open Market Committee</w:t>
      </w:r>
      <w:bookmarkEnd w:id="48"/>
    </w:p>
    <w:p w14:paraId="6A6C8404" w14:textId="0D990DD7" w:rsidR="007A18EC" w:rsidRDefault="007A18EC" w:rsidP="007A18EC">
      <w:r>
        <w:t xml:space="preserve">The </w:t>
      </w:r>
      <w:r w:rsidR="00360A8E" w:rsidRPr="00360A8E">
        <w:t xml:space="preserve">FOMC composition analysis focuses on the Fed Chair but could be extended to include another member of the FOMC in the future. </w:t>
      </w:r>
      <w:r w:rsidR="003E72E8">
        <w:t xml:space="preserve">Figure </w:t>
      </w:r>
      <w:r w:rsidR="005C160F">
        <w:t>30</w:t>
      </w:r>
      <w:r w:rsidR="00360A8E" w:rsidRPr="00360A8E">
        <w:t xml:space="preserve"> depicts the Effective Federal Funds Rate, plotted against the Economic Discomfort </w:t>
      </w:r>
      <w:r w:rsidR="00C95316" w:rsidRPr="00360A8E">
        <w:t>Index,</w:t>
      </w:r>
      <w:r w:rsidR="00360A8E" w:rsidRPr="00360A8E">
        <w:t xml:space="preserve"> and aligned to the </w:t>
      </w:r>
      <w:r w:rsidR="003E72E8">
        <w:t>t</w:t>
      </w:r>
      <w:r w:rsidR="00360A8E" w:rsidRPr="00360A8E">
        <w:t>enure of the Fed Chair.</w:t>
      </w:r>
    </w:p>
    <w:p w14:paraId="6011887C" w14:textId="311474BD" w:rsidR="007A18EC" w:rsidRDefault="006869AF" w:rsidP="007A18EC">
      <w:r>
        <w:rPr>
          <w:noProof/>
        </w:rPr>
        <w:drawing>
          <wp:inline distT="0" distB="0" distL="0" distR="0" wp14:anchorId="2E4DA191" wp14:editId="110F2139">
            <wp:extent cx="5486400" cy="2326640"/>
            <wp:effectExtent l="0" t="0" r="0" b="0"/>
            <wp:docPr id="284525158" name="Picture 74" descr="A graph showing the valu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5158" name="Picture 74" descr="A graph showing the value of a stock marke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326640"/>
                    </a:xfrm>
                    <a:prstGeom prst="rect">
                      <a:avLst/>
                    </a:prstGeom>
                    <a:noFill/>
                    <a:ln>
                      <a:noFill/>
                    </a:ln>
                  </pic:spPr>
                </pic:pic>
              </a:graphicData>
            </a:graphic>
          </wp:inline>
        </w:drawing>
      </w:r>
    </w:p>
    <w:p w14:paraId="1BADE0A1" w14:textId="60B8CD8A" w:rsidR="007A18EC" w:rsidRDefault="007A18EC" w:rsidP="007A18EC">
      <w:pPr>
        <w:pStyle w:val="Caption"/>
      </w:pPr>
      <w:bookmarkStart w:id="49" w:name="_Toc152522125"/>
      <w:r>
        <w:t xml:space="preserve">Figure </w:t>
      </w:r>
      <w:fldSimple w:instr=" SEQ Figure \* ARABIC ">
        <w:r w:rsidR="00EA23BE">
          <w:rPr>
            <w:noProof/>
          </w:rPr>
          <w:t>30</w:t>
        </w:r>
      </w:fldSimple>
      <w:r>
        <w:t>: Economic Discomfort Index vs. Federal Funds Effective Rate</w:t>
      </w:r>
      <w:bookmarkEnd w:id="49"/>
    </w:p>
    <w:p w14:paraId="02EA4AA2" w14:textId="77777777" w:rsidR="0076491A" w:rsidRDefault="0076491A" w:rsidP="007A18EC"/>
    <w:p w14:paraId="209A8C35" w14:textId="38834AEE" w:rsidR="00180E5A" w:rsidRDefault="00360A8E" w:rsidP="007A18EC">
      <w:r w:rsidRPr="00360A8E">
        <w:t xml:space="preserve">There is a stark contrast between the tenures of Volker, Miller, Powell, and Yellen. It is interesting to note the peaks in the EDI during the tenure of Burns and Powel. The </w:t>
      </w:r>
      <w:r w:rsidR="003E72E8">
        <w:t>u</w:t>
      </w:r>
      <w:r w:rsidR="003E72E8" w:rsidRPr="00360A8E">
        <w:t xml:space="preserve">nemployment </w:t>
      </w:r>
      <w:r w:rsidRPr="00360A8E">
        <w:t xml:space="preserve">rates between the tenure of Yellen (5.06), Greenspan (5.53), and Miller (5.89) are not too dissimilar; however, all three faced very different </w:t>
      </w:r>
      <w:r w:rsidR="003E72E8">
        <w:t>i</w:t>
      </w:r>
      <w:r w:rsidRPr="00360A8E">
        <w:t xml:space="preserve">nflation </w:t>
      </w:r>
      <w:r w:rsidR="003E72E8">
        <w:t>r</w:t>
      </w:r>
      <w:r w:rsidR="003E72E8" w:rsidRPr="00360A8E">
        <w:t xml:space="preserve">ates </w:t>
      </w:r>
      <w:r w:rsidRPr="00360A8E">
        <w:t>and Effective Federal Funds Rates.</w:t>
      </w:r>
      <w:r w:rsidR="00A076F0">
        <w:t xml:space="preserve"> Figure 31 summarizes the economic indicators by Federal Reserve Chair.</w:t>
      </w:r>
    </w:p>
    <w:p w14:paraId="38CC5526" w14:textId="0563F51E" w:rsidR="00180E5A" w:rsidRDefault="004B1A85" w:rsidP="007A18EC">
      <w:r w:rsidRPr="004B1A85">
        <w:rPr>
          <w:noProof/>
        </w:rPr>
        <w:drawing>
          <wp:inline distT="0" distB="0" distL="0" distR="0" wp14:anchorId="66BF28E2" wp14:editId="48BA3ED5">
            <wp:extent cx="3335867" cy="1818048"/>
            <wp:effectExtent l="0" t="0" r="4445" b="0"/>
            <wp:docPr id="15664842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84245" name="Picture 1" descr="A screenshot of a graph&#10;&#10;Description automatically generated"/>
                    <pic:cNvPicPr/>
                  </pic:nvPicPr>
                  <pic:blipFill>
                    <a:blip r:embed="rId40"/>
                    <a:stretch>
                      <a:fillRect/>
                    </a:stretch>
                  </pic:blipFill>
                  <pic:spPr>
                    <a:xfrm>
                      <a:off x="0" y="0"/>
                      <a:ext cx="3367481" cy="1835278"/>
                    </a:xfrm>
                    <a:prstGeom prst="rect">
                      <a:avLst/>
                    </a:prstGeom>
                  </pic:spPr>
                </pic:pic>
              </a:graphicData>
            </a:graphic>
          </wp:inline>
        </w:drawing>
      </w:r>
    </w:p>
    <w:p w14:paraId="373F4277" w14:textId="317CDE6B" w:rsidR="00180E5A" w:rsidRDefault="008A43A9" w:rsidP="00AE1FD8">
      <w:pPr>
        <w:pStyle w:val="Caption"/>
      </w:pPr>
      <w:bookmarkStart w:id="50" w:name="_Toc152522126"/>
      <w:r>
        <w:lastRenderedPageBreak/>
        <w:t xml:space="preserve">Figure </w:t>
      </w:r>
      <w:fldSimple w:instr=" SEQ Figure \* ARABIC ">
        <w:r w:rsidR="00EA23BE">
          <w:rPr>
            <w:noProof/>
          </w:rPr>
          <w:t>31</w:t>
        </w:r>
      </w:fldSimple>
      <w:r>
        <w:t>: Economic Indicators by Fed Chair</w:t>
      </w:r>
      <w:bookmarkEnd w:id="50"/>
    </w:p>
    <w:p w14:paraId="7B06B916" w14:textId="377C404C" w:rsidR="00360A8E" w:rsidRDefault="00360A8E" w:rsidP="00360A8E">
      <w:r>
        <w:t xml:space="preserve">It is worth considering the EDI in the abstract. The formulation of the EDI is simplistic in nature and includes assumptions regarding the marginal rate of substitution between unemployment and the impacts of inflation. It assumes that individuals would be willing to trade off 1.0% point of inflation for 1.0% percentage point of unemployment. </w:t>
      </w:r>
    </w:p>
    <w:p w14:paraId="6FA2FE3D" w14:textId="37F365DE" w:rsidR="00360A8E" w:rsidRDefault="00360A8E" w:rsidP="00360A8E">
      <w:r>
        <w:t xml:space="preserve">The EDI provides a simple trade-off function between inflation and unemployment. However, does this formulation also transfer to the FOMC deliberations? The </w:t>
      </w:r>
      <w:r w:rsidR="005C160F">
        <w:t>timeseries</w:t>
      </w:r>
      <w:r>
        <w:t xml:space="preserve"> analysis in this paper explore</w:t>
      </w:r>
      <w:r w:rsidR="00AA2A9C">
        <w:t>s</w:t>
      </w:r>
      <w:r>
        <w:t xml:space="preserve"> the linkages between economic indicators and the Federal Reserve</w:t>
      </w:r>
      <w:r w:rsidR="00833871">
        <w:t>’</w:t>
      </w:r>
      <w:r>
        <w:t xml:space="preserve">s decision-making process. </w:t>
      </w:r>
    </w:p>
    <w:p w14:paraId="48D4C6AA" w14:textId="4AA8D6E6" w:rsidR="007A18EC" w:rsidRDefault="006869AF" w:rsidP="00360A8E">
      <w:r>
        <w:t>Fitting the ARIMA model with the</w:t>
      </w:r>
      <w:r w:rsidR="00967B76">
        <w:t xml:space="preserve"> following features generates </w:t>
      </w:r>
      <w:r w:rsidR="00FF5547">
        <w:t xml:space="preserve">the </w:t>
      </w:r>
      <w:r w:rsidR="00967B76">
        <w:t xml:space="preserve">coefficients </w:t>
      </w:r>
      <w:r w:rsidR="00FF5547">
        <w:t>depicted</w:t>
      </w:r>
      <w:r w:rsidR="00967B76">
        <w:t xml:space="preserve"> in Figure </w:t>
      </w:r>
      <w:r w:rsidR="00FF5547">
        <w:t>3</w:t>
      </w:r>
      <w:r w:rsidR="005C160F">
        <w:t>2</w:t>
      </w:r>
      <w:r w:rsidR="00AD585A">
        <w:t>:</w:t>
      </w:r>
      <w:r w:rsidR="00967B76">
        <w:t xml:space="preserve">  </w:t>
      </w:r>
      <w:r w:rsidR="00360A8E">
        <w:t xml:space="preserve"> </w:t>
      </w:r>
      <w:r w:rsidR="007A18EC">
        <w:t xml:space="preserve"> </w:t>
      </w:r>
    </w:p>
    <w:p w14:paraId="338E7F8C" w14:textId="77777777" w:rsidR="006869AF" w:rsidRDefault="006869AF" w:rsidP="006869AF">
      <w:pPr>
        <w:pStyle w:val="ListParagraph"/>
        <w:numPr>
          <w:ilvl w:val="0"/>
          <w:numId w:val="6"/>
        </w:numPr>
      </w:pPr>
      <w:r>
        <w:t>Federal Funds Effective Rate Previous Period</w:t>
      </w:r>
    </w:p>
    <w:p w14:paraId="7CBFDFA5" w14:textId="77777777" w:rsidR="006869AF" w:rsidRDefault="006869AF" w:rsidP="006869AF">
      <w:pPr>
        <w:pStyle w:val="ListParagraph"/>
        <w:numPr>
          <w:ilvl w:val="0"/>
          <w:numId w:val="6"/>
        </w:numPr>
      </w:pPr>
      <w:r>
        <w:t>Inflation Gap</w:t>
      </w:r>
    </w:p>
    <w:p w14:paraId="67F3A936" w14:textId="77777777" w:rsidR="006869AF" w:rsidRDefault="006869AF" w:rsidP="006869AF">
      <w:pPr>
        <w:pStyle w:val="ListParagraph"/>
        <w:numPr>
          <w:ilvl w:val="0"/>
          <w:numId w:val="6"/>
        </w:numPr>
      </w:pPr>
      <w:r>
        <w:t>Unemployment Gap</w:t>
      </w:r>
    </w:p>
    <w:p w14:paraId="60077849" w14:textId="0FB76F98" w:rsidR="006869AF" w:rsidRDefault="006869AF" w:rsidP="006869AF">
      <w:pPr>
        <w:pStyle w:val="ListParagraph"/>
        <w:numPr>
          <w:ilvl w:val="0"/>
          <w:numId w:val="6"/>
        </w:numPr>
      </w:pPr>
      <w:r>
        <w:t>Recession Flag</w:t>
      </w:r>
    </w:p>
    <w:p w14:paraId="147A5152" w14:textId="39CF72A8" w:rsidR="006869AF" w:rsidRDefault="00967B76" w:rsidP="00360A8E">
      <w:pPr>
        <w:pStyle w:val="ListParagraph"/>
        <w:numPr>
          <w:ilvl w:val="0"/>
          <w:numId w:val="6"/>
        </w:numPr>
      </w:pPr>
      <w:r>
        <w:t>Federal Chair</w:t>
      </w:r>
    </w:p>
    <w:p w14:paraId="25D63C34" w14:textId="2710802E" w:rsidR="007A18EC" w:rsidRDefault="006869AF" w:rsidP="007A18EC">
      <w:r>
        <w:rPr>
          <w:noProof/>
        </w:rPr>
        <w:drawing>
          <wp:inline distT="0" distB="0" distL="0" distR="0" wp14:anchorId="40245F8C" wp14:editId="78A26A24">
            <wp:extent cx="5486400" cy="3013710"/>
            <wp:effectExtent l="0" t="0" r="0" b="0"/>
            <wp:docPr id="385214142" name="Picture 76" descr="A graph with blue and grey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14142" name="Picture 76" descr="A graph with blue and grey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13710"/>
                    </a:xfrm>
                    <a:prstGeom prst="rect">
                      <a:avLst/>
                    </a:prstGeom>
                    <a:noFill/>
                    <a:ln>
                      <a:noFill/>
                    </a:ln>
                  </pic:spPr>
                </pic:pic>
              </a:graphicData>
            </a:graphic>
          </wp:inline>
        </w:drawing>
      </w:r>
    </w:p>
    <w:p w14:paraId="26D06591" w14:textId="4E10FF4E" w:rsidR="007A18EC" w:rsidRDefault="008A43A9" w:rsidP="004F7122">
      <w:pPr>
        <w:pStyle w:val="Caption"/>
      </w:pPr>
      <w:bookmarkStart w:id="51" w:name="_Toc152522127"/>
      <w:r>
        <w:t xml:space="preserve">Figure </w:t>
      </w:r>
      <w:fldSimple w:instr=" SEQ Figure \* ARABIC ">
        <w:r w:rsidR="00EA23BE">
          <w:rPr>
            <w:noProof/>
          </w:rPr>
          <w:t>32</w:t>
        </w:r>
      </w:fldSimple>
      <w:r>
        <w:t>: Fed Chair</w:t>
      </w:r>
      <w:r w:rsidRPr="0030263F">
        <w:t xml:space="preserve"> </w:t>
      </w:r>
      <w:r w:rsidR="00833871">
        <w:t>–</w:t>
      </w:r>
      <w:r w:rsidRPr="0030263F">
        <w:t xml:space="preserve"> Lass</w:t>
      </w:r>
      <w:r>
        <w:t>o</w:t>
      </w:r>
      <w:r w:rsidRPr="0030263F">
        <w:t xml:space="preserve"> Model Coefficients</w:t>
      </w:r>
      <w:r>
        <w:t xml:space="preserve"> Graph</w:t>
      </w:r>
      <w:bookmarkEnd w:id="51"/>
    </w:p>
    <w:p w14:paraId="46407CFD" w14:textId="0DAD9131" w:rsidR="007A18EC" w:rsidRDefault="007A18EC" w:rsidP="007A18EC"/>
    <w:p w14:paraId="696D9243" w14:textId="3FA2692B" w:rsidR="00B96010" w:rsidRDefault="00360A8E" w:rsidP="00B96010">
      <w:r w:rsidRPr="00360A8E">
        <w:lastRenderedPageBreak/>
        <w:t xml:space="preserve">From the analysis, it is unclear </w:t>
      </w:r>
      <w:r w:rsidR="00AD585A">
        <w:t>whether</w:t>
      </w:r>
      <w:r w:rsidR="00AD585A" w:rsidRPr="00360A8E">
        <w:t xml:space="preserve"> </w:t>
      </w:r>
      <w:r w:rsidRPr="00360A8E">
        <w:t>the Fed</w:t>
      </w:r>
      <w:r w:rsidR="009E452A">
        <w:t>eral Reserve</w:t>
      </w:r>
      <w:r w:rsidRPr="00360A8E">
        <w:t xml:space="preserve"> Chair significantly impacts FOMC</w:t>
      </w:r>
      <w:r w:rsidR="00833871">
        <w:t>’</w:t>
      </w:r>
      <w:r w:rsidRPr="00360A8E">
        <w:t xml:space="preserve">s decision-making. This analysis does not support </w:t>
      </w:r>
      <w:r w:rsidR="009E452A">
        <w:t xml:space="preserve">Wilson’s (2019) </w:t>
      </w:r>
      <w:r w:rsidRPr="00360A8E">
        <w:t>conclusions</w:t>
      </w:r>
      <w:r w:rsidR="00A076F0">
        <w:t xml:space="preserve"> </w:t>
      </w:r>
      <w:sdt>
        <w:sdtPr>
          <w:id w:val="-1033723389"/>
          <w:citation/>
        </w:sdtPr>
        <w:sdtContent>
          <w:r w:rsidR="00A076F0">
            <w:fldChar w:fldCharType="begin"/>
          </w:r>
          <w:r w:rsidR="00A076F0">
            <w:instrText xml:space="preserve"> CITATION Wil14 \l 1033 </w:instrText>
          </w:r>
          <w:r w:rsidR="00A076F0">
            <w:fldChar w:fldCharType="separate"/>
          </w:r>
          <w:r w:rsidR="00A076F0" w:rsidRPr="00A076F0">
            <w:rPr>
              <w:noProof/>
            </w:rPr>
            <w:t>[15]</w:t>
          </w:r>
          <w:r w:rsidR="00A076F0">
            <w:fldChar w:fldCharType="end"/>
          </w:r>
        </w:sdtContent>
      </w:sdt>
      <w:r w:rsidR="00B042C1">
        <w:t xml:space="preserve">. </w:t>
      </w:r>
      <w:r w:rsidR="00B96010" w:rsidRPr="00B96010">
        <w:t>Wilson</w:t>
      </w:r>
      <w:r w:rsidR="00833871">
        <w:t>’</w:t>
      </w:r>
      <w:r w:rsidR="00B96010" w:rsidRPr="00B96010">
        <w:t>s paper is based on the Original Taylor Rule; further exploration of his conclusion using the Modified Taylor Rule would be beneficial.</w:t>
      </w:r>
    </w:p>
    <w:p w14:paraId="3F5130F8" w14:textId="3451CDEB" w:rsidR="002B5F19" w:rsidRDefault="002B5F19" w:rsidP="00B96010">
      <w:r>
        <w:t>The Federal Reserve (the Fed) has a unique configuration among modern central banks. It includes both public and private organizations in a distributed monetary control system</w:t>
      </w:r>
      <w:sdt>
        <w:sdtPr>
          <w:id w:val="-1891488717"/>
          <w:citation/>
        </w:sdtPr>
        <w:sdtContent>
          <w:r>
            <w:fldChar w:fldCharType="begin"/>
          </w:r>
          <w:r>
            <w:instrText xml:space="preserve"> CITATION Jou23 \l 1033 </w:instrText>
          </w:r>
          <w:r>
            <w:fldChar w:fldCharType="separate"/>
          </w:r>
          <w:r w:rsidR="005C6A8A">
            <w:rPr>
              <w:noProof/>
            </w:rPr>
            <w:t xml:space="preserve"> </w:t>
          </w:r>
          <w:r w:rsidR="005C6A8A" w:rsidRPr="005C6A8A">
            <w:rPr>
              <w:noProof/>
            </w:rPr>
            <w:t>[15]</w:t>
          </w:r>
          <w:r>
            <w:fldChar w:fldCharType="end"/>
          </w:r>
        </w:sdtContent>
      </w:sdt>
      <w:r>
        <w:t>.</w:t>
      </w:r>
    </w:p>
    <w:p w14:paraId="1CFBE5FF" w14:textId="77777777" w:rsidR="001D08CA" w:rsidRDefault="001D08CA" w:rsidP="00B96010"/>
    <w:p w14:paraId="7ECE1E7A" w14:textId="4C5CF6E4" w:rsidR="001D08CA" w:rsidRDefault="001D08CA" w:rsidP="001D08CA">
      <w:pPr>
        <w:pStyle w:val="Heading2"/>
      </w:pPr>
      <w:bookmarkStart w:id="52" w:name="_Toc152522147"/>
      <w:r>
        <w:t>Other Concept</w:t>
      </w:r>
      <w:r w:rsidR="00AD585A">
        <w:t>s</w:t>
      </w:r>
      <w:bookmarkEnd w:id="52"/>
    </w:p>
    <w:p w14:paraId="44743245" w14:textId="014EB8F6" w:rsidR="001D08CA" w:rsidRDefault="001D08CA" w:rsidP="001D08CA">
      <w:r>
        <w:t xml:space="preserve">For completeness of analysis, I reviewed several additional concepts. </w:t>
      </w:r>
      <w:r w:rsidR="00814469">
        <w:t>The associated models for these concepts included coefficients that were not statistically significant. A detailed review of the summary and the assessment of model assumptions for the two models detailed below is captured in Appendix B.</w:t>
      </w:r>
    </w:p>
    <w:p w14:paraId="38B955F6" w14:textId="649D66A9" w:rsidR="001D08CA" w:rsidRDefault="001D08CA" w:rsidP="001D08CA">
      <w:pPr>
        <w:pStyle w:val="ListParagraph"/>
        <w:numPr>
          <w:ilvl w:val="0"/>
          <w:numId w:val="26"/>
        </w:numPr>
      </w:pPr>
      <w:r>
        <w:t xml:space="preserve">Simple Model Concept – </w:t>
      </w:r>
      <w:r w:rsidR="00FF5547">
        <w:t xml:space="preserve">This was a </w:t>
      </w:r>
      <w:r w:rsidR="00DA115C">
        <w:t>two-feature</w:t>
      </w:r>
      <w:r>
        <w:t xml:space="preserve"> model that only includes the Unemployment Gap and the Inflation Gap. While all coefficients of the simple ARIMA model are statistically significant</w:t>
      </w:r>
      <w:r w:rsidR="00AD585A">
        <w:t>,</w:t>
      </w:r>
      <w:r>
        <w:t xml:space="preserve"> the model fails to outperform the baseline ETS model on the out-of-sample test data. </w:t>
      </w:r>
    </w:p>
    <w:p w14:paraId="6CCCA38A" w14:textId="6D443C4D" w:rsidR="001D08CA" w:rsidRDefault="001D08CA" w:rsidP="00B96010">
      <w:pPr>
        <w:pStyle w:val="ListParagraph"/>
        <w:numPr>
          <w:ilvl w:val="0"/>
          <w:numId w:val="25"/>
        </w:numPr>
      </w:pPr>
      <w:r>
        <w:t xml:space="preserve">Recession Model Concept – The models in this concept include </w:t>
      </w:r>
      <w:r w:rsidR="00FF5547">
        <w:t>three</w:t>
      </w:r>
      <w:r>
        <w:t xml:space="preserve"> features </w:t>
      </w:r>
      <w:r w:rsidR="00FF5547">
        <w:t xml:space="preserve">the </w:t>
      </w:r>
      <w:r>
        <w:t>Unemployment Gap</w:t>
      </w:r>
      <w:r w:rsidR="00FF5547">
        <w:t xml:space="preserve">, </w:t>
      </w:r>
      <w:r>
        <w:t xml:space="preserve">the Inflation </w:t>
      </w:r>
      <w:r w:rsidR="00DA115C">
        <w:t>Gap,</w:t>
      </w:r>
      <w:r>
        <w:t xml:space="preserve"> and a Boolean flag for recessions. The coefficient for the recession flag in this model is not statistically significant. </w:t>
      </w:r>
    </w:p>
    <w:p w14:paraId="278770DF" w14:textId="31B67EC5" w:rsidR="00AA2A9C" w:rsidRPr="0053059B" w:rsidRDefault="002B5F19" w:rsidP="0053059B">
      <w:pPr>
        <w:pStyle w:val="Heading1"/>
      </w:pPr>
      <w:bookmarkStart w:id="53" w:name="_Toc152522148"/>
      <w:r w:rsidRPr="002B5F19">
        <w:t>Conclusion</w:t>
      </w:r>
      <w:bookmarkEnd w:id="53"/>
    </w:p>
    <w:p w14:paraId="75CE8490" w14:textId="61FE626D" w:rsidR="00080EBE" w:rsidRDefault="00080EBE" w:rsidP="00D55F05">
      <w:r>
        <w:t>Th</w:t>
      </w:r>
      <w:r w:rsidR="00AD585A">
        <w:t>is</w:t>
      </w:r>
      <w:r>
        <w:t xml:space="preserve"> analysis includes </w:t>
      </w:r>
      <w:r w:rsidR="00814469">
        <w:t>a baseline</w:t>
      </w:r>
      <w:r>
        <w:t xml:space="preserve"> ETS model that fits the response variable without any exogenous variable. </w:t>
      </w:r>
      <w:r w:rsidR="00814469">
        <w:t xml:space="preserve">The resulting RMSE for the ETS model is the performance baseline that I compare </w:t>
      </w:r>
      <w:r w:rsidR="00542653">
        <w:t xml:space="preserve">against </w:t>
      </w:r>
      <w:r w:rsidR="00814469">
        <w:t xml:space="preserve">all other models. Three models underperformed the baseline including the </w:t>
      </w:r>
      <w:r>
        <w:t xml:space="preserve">Modified Taylor Rule, </w:t>
      </w:r>
      <w:r w:rsidR="00814469">
        <w:t xml:space="preserve">the </w:t>
      </w:r>
      <w:r>
        <w:t xml:space="preserve">Simple Model, and </w:t>
      </w:r>
      <w:r w:rsidR="00814469">
        <w:t xml:space="preserve">the </w:t>
      </w:r>
      <w:r>
        <w:t>Recession Model.</w:t>
      </w:r>
      <w:r w:rsidR="00814469">
        <w:t xml:space="preserve"> </w:t>
      </w:r>
      <w:r w:rsidR="00AA2A9C" w:rsidRPr="001E3BC8">
        <w:t>The</w:t>
      </w:r>
      <w:r>
        <w:t>se</w:t>
      </w:r>
      <w:r w:rsidR="00AA2A9C" w:rsidRPr="001E3BC8">
        <w:t xml:space="preserve"> results </w:t>
      </w:r>
      <w:r>
        <w:t>are somewhat</w:t>
      </w:r>
      <w:r w:rsidR="00AA2A9C" w:rsidRPr="001E3BC8">
        <w:t xml:space="preserve"> surprising; </w:t>
      </w:r>
      <w:r>
        <w:t xml:space="preserve">I expected the Simple Model and the Model based on the Modified Taylor rule to perform better. </w:t>
      </w:r>
    </w:p>
    <w:p w14:paraId="506E6418" w14:textId="6782C290" w:rsidR="00080EBE" w:rsidRDefault="004F7122" w:rsidP="00D55F05">
      <w:r>
        <w:lastRenderedPageBreak/>
        <w:t>O</w:t>
      </w:r>
      <w:r w:rsidR="00D55F05">
        <w:t>ne of the challenges with modeling the FOMC</w:t>
      </w:r>
      <w:r w:rsidR="00833871">
        <w:t>’</w:t>
      </w:r>
      <w:r w:rsidR="00D55F05">
        <w:t>s decision-making using historical data is the unprecedented nature of the Federal Reserve</w:t>
      </w:r>
      <w:r w:rsidR="00833871">
        <w:t>’</w:t>
      </w:r>
      <w:r w:rsidR="00D55F05">
        <w:t xml:space="preserve">s Monitory Policy over the past 16 years. The Federal Reserve pursued a zero-interest rate policy from the end of 2008 through October 2014. </w:t>
      </w:r>
      <w:r w:rsidR="00080EBE">
        <w:t xml:space="preserve">So, while the economic indicators that underpin the various model forecasted a higher </w:t>
      </w:r>
      <w:r w:rsidR="00DA115C">
        <w:t>Federal Funds Effective Rate</w:t>
      </w:r>
      <w:r w:rsidR="00AD585A">
        <w:t>,</w:t>
      </w:r>
      <w:r w:rsidR="00DA115C">
        <w:t xml:space="preserve"> </w:t>
      </w:r>
      <w:r w:rsidR="00080EBE">
        <w:t xml:space="preserve">the rate remained at zero for this </w:t>
      </w:r>
      <w:proofErr w:type="gramStart"/>
      <w:r w:rsidR="00080EBE">
        <w:t>time period</w:t>
      </w:r>
      <w:proofErr w:type="gramEnd"/>
      <w:r w:rsidR="00080EBE">
        <w:t>. This dynamic impacted the accuracy of all the model</w:t>
      </w:r>
      <w:r w:rsidR="00AD585A">
        <w:t>s</w:t>
      </w:r>
      <w:r w:rsidR="00080EBE">
        <w:t xml:space="preserve">. The </w:t>
      </w:r>
      <w:proofErr w:type="gramStart"/>
      <w:r w:rsidR="00080EBE">
        <w:t>Pre</w:t>
      </w:r>
      <w:r w:rsidR="00AD585A">
        <w:t>-</w:t>
      </w:r>
      <w:r w:rsidR="00080EBE">
        <w:t>2007</w:t>
      </w:r>
      <w:proofErr w:type="gramEnd"/>
      <w:r w:rsidR="00080EBE">
        <w:t xml:space="preserve"> concept was an attempt to isolate this time period. </w:t>
      </w:r>
    </w:p>
    <w:p w14:paraId="457DBEAF" w14:textId="53CA8B71" w:rsidR="008F0323" w:rsidRDefault="009E452A" w:rsidP="00C33565">
      <w:r>
        <w:t xml:space="preserve">Figure </w:t>
      </w:r>
      <w:r w:rsidR="00080EBE">
        <w:t>3</w:t>
      </w:r>
      <w:r w:rsidR="00DA115C">
        <w:t>3</w:t>
      </w:r>
      <w:r w:rsidR="00D55F05" w:rsidRPr="00D55F05">
        <w:t xml:space="preserve"> below highlights the performance of each model and the associated coefficients for the Inflation Gap and the Unemployment Gap. The coefficients are for normalized predictor variables with a mean of 0 and a standard deviation of 1, which have the same scale and thus can be compared directly.  </w:t>
      </w:r>
    </w:p>
    <w:tbl>
      <w:tblPr>
        <w:tblStyle w:val="a1"/>
        <w:tblpPr w:leftFromText="180" w:rightFromText="180" w:topFromText="180" w:bottomFromText="180" w:vertAnchor="text" w:tblpX="165"/>
        <w:tblW w:w="8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00" w:firstRow="0" w:lastRow="0" w:firstColumn="0" w:lastColumn="0" w:noHBand="0" w:noVBand="1"/>
      </w:tblPr>
      <w:tblGrid>
        <w:gridCol w:w="1525"/>
        <w:gridCol w:w="2447"/>
        <w:gridCol w:w="1397"/>
        <w:gridCol w:w="1397"/>
        <w:gridCol w:w="1397"/>
      </w:tblGrid>
      <w:tr w:rsidR="00885B40" w14:paraId="08C03F49" w14:textId="77777777" w:rsidTr="00574242">
        <w:trPr>
          <w:trHeight w:val="144"/>
        </w:trPr>
        <w:tc>
          <w:tcPr>
            <w:tcW w:w="1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0548B"/>
            <w:tcMar>
              <w:left w:w="0" w:type="dxa"/>
              <w:right w:w="0" w:type="dxa"/>
            </w:tcMar>
            <w:vAlign w:val="center"/>
          </w:tcPr>
          <w:p w14:paraId="7C438C73" w14:textId="48E451AB" w:rsidR="00885B40" w:rsidRDefault="00D55F05" w:rsidP="003856EC">
            <w:pPr>
              <w:keepNext/>
              <w:keepLines/>
              <w:spacing w:before="0" w:after="0" w:line="240" w:lineRule="auto"/>
              <w:jc w:val="center"/>
              <w:rPr>
                <w:color w:val="FFFFFF"/>
                <w:sz w:val="20"/>
                <w:szCs w:val="20"/>
              </w:rPr>
            </w:pPr>
            <w:r>
              <w:rPr>
                <w:color w:val="FFFFFF"/>
                <w:sz w:val="20"/>
                <w:szCs w:val="20"/>
              </w:rPr>
              <w:lastRenderedPageBreak/>
              <w:t>Concept</w:t>
            </w:r>
          </w:p>
        </w:tc>
        <w:tc>
          <w:tcPr>
            <w:tcW w:w="244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0548B"/>
            <w:tcMar>
              <w:left w:w="0" w:type="dxa"/>
              <w:right w:w="0" w:type="dxa"/>
            </w:tcMar>
            <w:vAlign w:val="center"/>
          </w:tcPr>
          <w:p w14:paraId="467008D8" w14:textId="44EEEB2C" w:rsidR="00885B40" w:rsidRDefault="00885B40" w:rsidP="003856EC">
            <w:pPr>
              <w:jc w:val="center"/>
              <w:rPr>
                <w:color w:val="FFFFFF"/>
                <w:sz w:val="20"/>
                <w:szCs w:val="20"/>
              </w:rPr>
            </w:pPr>
            <w:r>
              <w:rPr>
                <w:color w:val="FFFFFF"/>
                <w:sz w:val="20"/>
                <w:szCs w:val="20"/>
              </w:rPr>
              <w:t>Description</w:t>
            </w:r>
          </w:p>
        </w:tc>
        <w:tc>
          <w:tcPr>
            <w:tcW w:w="13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0548B"/>
            <w:tcMar>
              <w:left w:w="0" w:type="dxa"/>
              <w:right w:w="0" w:type="dxa"/>
            </w:tcMar>
            <w:vAlign w:val="center"/>
          </w:tcPr>
          <w:p w14:paraId="5310240E" w14:textId="628D6112" w:rsidR="00885B40" w:rsidRDefault="003D4384" w:rsidP="003856EC">
            <w:pPr>
              <w:jc w:val="center"/>
              <w:rPr>
                <w:color w:val="FFFFFF"/>
                <w:sz w:val="20"/>
                <w:szCs w:val="20"/>
              </w:rPr>
            </w:pPr>
            <w:r>
              <w:rPr>
                <w:color w:val="FFFFFF"/>
                <w:sz w:val="20"/>
                <w:szCs w:val="20"/>
              </w:rPr>
              <w:t>RMSE</w:t>
            </w:r>
          </w:p>
        </w:tc>
        <w:tc>
          <w:tcPr>
            <w:tcW w:w="13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0548B"/>
            <w:vAlign w:val="center"/>
          </w:tcPr>
          <w:p w14:paraId="2D4401E8" w14:textId="3C5ABC13" w:rsidR="00885B40" w:rsidRDefault="00060A68" w:rsidP="003856EC">
            <w:pPr>
              <w:jc w:val="center"/>
              <w:rPr>
                <w:color w:val="FFFFFF"/>
                <w:sz w:val="20"/>
                <w:szCs w:val="20"/>
              </w:rPr>
            </w:pPr>
            <w:r>
              <w:rPr>
                <w:color w:val="FFFFFF"/>
                <w:sz w:val="20"/>
                <w:szCs w:val="20"/>
              </w:rPr>
              <w:t>Dual Mandate</w:t>
            </w:r>
          </w:p>
        </w:tc>
        <w:tc>
          <w:tcPr>
            <w:tcW w:w="13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20548B"/>
            <w:tcMar>
              <w:left w:w="0" w:type="dxa"/>
              <w:right w:w="0" w:type="dxa"/>
            </w:tcMar>
            <w:vAlign w:val="center"/>
          </w:tcPr>
          <w:p w14:paraId="2509EC70" w14:textId="06BC9715" w:rsidR="00885B40" w:rsidRDefault="00060A68" w:rsidP="003856EC">
            <w:pPr>
              <w:jc w:val="center"/>
              <w:rPr>
                <w:color w:val="FFFFFF"/>
                <w:sz w:val="20"/>
                <w:szCs w:val="20"/>
              </w:rPr>
            </w:pPr>
            <w:r>
              <w:rPr>
                <w:color w:val="FFFFFF"/>
                <w:sz w:val="20"/>
                <w:szCs w:val="20"/>
              </w:rPr>
              <w:t>Coefficient</w:t>
            </w:r>
          </w:p>
        </w:tc>
      </w:tr>
      <w:tr w:rsidR="003C2E5C" w14:paraId="57D57699" w14:textId="77777777" w:rsidTr="008F0323">
        <w:trPr>
          <w:trHeight w:val="457"/>
        </w:trPr>
        <w:tc>
          <w:tcPr>
            <w:tcW w:w="8163" w:type="dxa"/>
            <w:gridSpan w:val="5"/>
            <w:tcBorders>
              <w:top w:val="single" w:sz="4" w:space="0" w:color="FFFFFF" w:themeColor="background1"/>
              <w:left w:val="single" w:sz="8" w:space="0" w:color="FFFFFF"/>
              <w:bottom w:val="single" w:sz="4" w:space="0" w:color="FFFFFF" w:themeColor="background1"/>
              <w:right w:val="nil"/>
            </w:tcBorders>
            <w:shd w:val="clear" w:color="auto" w:fill="F2F2F2" w:themeFill="background1" w:themeFillShade="F2"/>
            <w:tcMar>
              <w:top w:w="28" w:type="dxa"/>
              <w:left w:w="28" w:type="dxa"/>
              <w:bottom w:w="28" w:type="dxa"/>
              <w:right w:w="28" w:type="dxa"/>
            </w:tcMar>
            <w:vAlign w:val="center"/>
          </w:tcPr>
          <w:p w14:paraId="5FF5128C" w14:textId="328FE0F9" w:rsidR="003C2E5C" w:rsidRPr="00060A68" w:rsidRDefault="00D55F05" w:rsidP="003C2E5C">
            <w:pPr>
              <w:keepNext/>
              <w:keepLines/>
              <w:spacing w:before="0" w:after="0" w:line="240" w:lineRule="auto"/>
              <w:rPr>
                <w:sz w:val="16"/>
                <w:szCs w:val="16"/>
              </w:rPr>
            </w:pPr>
            <w:r>
              <w:rPr>
                <w:sz w:val="16"/>
                <w:szCs w:val="16"/>
              </w:rPr>
              <w:t>Concept</w:t>
            </w:r>
            <w:r w:rsidR="003C2E5C" w:rsidRPr="00060A68">
              <w:rPr>
                <w:sz w:val="16"/>
                <w:szCs w:val="16"/>
              </w:rPr>
              <w:t xml:space="preserve"> 1: Full Model</w:t>
            </w:r>
          </w:p>
        </w:tc>
      </w:tr>
      <w:tr w:rsidR="003C2E5C" w14:paraId="06BFF306" w14:textId="77777777" w:rsidTr="00574242">
        <w:trPr>
          <w:trHeight w:val="457"/>
        </w:trPr>
        <w:tc>
          <w:tcPr>
            <w:tcW w:w="1525" w:type="dxa"/>
            <w:vMerge w:val="restart"/>
            <w:tcBorders>
              <w:top w:val="single" w:sz="4" w:space="0" w:color="FFFFFF" w:themeColor="background1"/>
              <w:left w:val="single" w:sz="8" w:space="0" w:color="FFFFFF"/>
              <w:right w:val="nil"/>
            </w:tcBorders>
            <w:tcMar>
              <w:top w:w="28" w:type="dxa"/>
              <w:left w:w="28" w:type="dxa"/>
              <w:bottom w:w="28" w:type="dxa"/>
              <w:right w:w="28" w:type="dxa"/>
            </w:tcMar>
            <w:vAlign w:val="center"/>
          </w:tcPr>
          <w:p w14:paraId="524888A5" w14:textId="16BF19C3" w:rsidR="003C2E5C" w:rsidRPr="00060A68" w:rsidRDefault="003D4384" w:rsidP="003856EC">
            <w:pPr>
              <w:keepNext/>
              <w:keepLines/>
              <w:spacing w:before="0" w:after="0" w:line="240" w:lineRule="auto"/>
              <w:ind w:left="153"/>
              <w:rPr>
                <w:sz w:val="16"/>
                <w:szCs w:val="16"/>
              </w:rPr>
            </w:pPr>
            <w:r>
              <w:rPr>
                <w:sz w:val="16"/>
                <w:szCs w:val="16"/>
              </w:rPr>
              <w:t>ARIMA</w:t>
            </w:r>
          </w:p>
        </w:tc>
        <w:tc>
          <w:tcPr>
            <w:tcW w:w="2447" w:type="dxa"/>
            <w:vMerge w:val="restart"/>
            <w:tcBorders>
              <w:top w:val="single" w:sz="4" w:space="0" w:color="FFFFFF" w:themeColor="background1"/>
              <w:left w:val="nil"/>
              <w:right w:val="nil"/>
            </w:tcBorders>
            <w:tcMar>
              <w:top w:w="28" w:type="dxa"/>
              <w:left w:w="28" w:type="dxa"/>
              <w:bottom w:w="28" w:type="dxa"/>
              <w:right w:w="28" w:type="dxa"/>
            </w:tcMar>
            <w:vAlign w:val="center"/>
          </w:tcPr>
          <w:p w14:paraId="7977F786" w14:textId="77777777" w:rsidR="003C2E5C" w:rsidRPr="00060A68" w:rsidRDefault="003C2E5C" w:rsidP="003C2E5C">
            <w:pPr>
              <w:pStyle w:val="ListParagraph"/>
              <w:keepNext/>
              <w:keepLines/>
              <w:numPr>
                <w:ilvl w:val="0"/>
                <w:numId w:val="15"/>
              </w:numPr>
              <w:spacing w:before="0" w:after="0" w:line="240" w:lineRule="auto"/>
              <w:ind w:left="254" w:hanging="180"/>
              <w:rPr>
                <w:sz w:val="16"/>
                <w:szCs w:val="16"/>
              </w:rPr>
            </w:pPr>
            <w:r w:rsidRPr="00060A68">
              <w:rPr>
                <w:sz w:val="16"/>
                <w:szCs w:val="16"/>
              </w:rPr>
              <w:t>FEDFUNDS-1</w:t>
            </w:r>
          </w:p>
          <w:p w14:paraId="1210C1D4" w14:textId="77777777" w:rsidR="003C2E5C" w:rsidRPr="00060A68" w:rsidRDefault="003C2E5C" w:rsidP="003C2E5C">
            <w:pPr>
              <w:pStyle w:val="ListParagraph"/>
              <w:keepNext/>
              <w:keepLines/>
              <w:numPr>
                <w:ilvl w:val="0"/>
                <w:numId w:val="15"/>
              </w:numPr>
              <w:spacing w:before="0" w:after="0" w:line="240" w:lineRule="auto"/>
              <w:ind w:left="254" w:hanging="180"/>
              <w:rPr>
                <w:sz w:val="16"/>
                <w:szCs w:val="16"/>
              </w:rPr>
            </w:pPr>
            <w:r w:rsidRPr="00060A68">
              <w:rPr>
                <w:sz w:val="16"/>
                <w:szCs w:val="16"/>
              </w:rPr>
              <w:t>gap_inf</w:t>
            </w:r>
          </w:p>
          <w:p w14:paraId="157655C3" w14:textId="77777777" w:rsidR="003C2E5C" w:rsidRPr="00060A68" w:rsidRDefault="003C2E5C" w:rsidP="003C2E5C">
            <w:pPr>
              <w:pStyle w:val="ListParagraph"/>
              <w:keepNext/>
              <w:keepLines/>
              <w:numPr>
                <w:ilvl w:val="0"/>
                <w:numId w:val="15"/>
              </w:numPr>
              <w:spacing w:before="0" w:after="0" w:line="240" w:lineRule="auto"/>
              <w:ind w:left="254" w:hanging="180"/>
              <w:rPr>
                <w:sz w:val="16"/>
                <w:szCs w:val="16"/>
              </w:rPr>
            </w:pPr>
            <w:r w:rsidRPr="00060A68">
              <w:rPr>
                <w:sz w:val="16"/>
                <w:szCs w:val="16"/>
              </w:rPr>
              <w:t>gap_gdp</w:t>
            </w:r>
          </w:p>
          <w:p w14:paraId="43AEF377" w14:textId="086D5429" w:rsidR="00B7123D" w:rsidRPr="00FC587E" w:rsidRDefault="003C2E5C" w:rsidP="00FC587E">
            <w:pPr>
              <w:pStyle w:val="ListParagraph"/>
              <w:keepNext/>
              <w:keepLines/>
              <w:numPr>
                <w:ilvl w:val="0"/>
                <w:numId w:val="15"/>
              </w:numPr>
              <w:spacing w:before="0" w:after="0" w:line="240" w:lineRule="auto"/>
              <w:ind w:left="254" w:hanging="180"/>
              <w:rPr>
                <w:sz w:val="16"/>
                <w:szCs w:val="16"/>
              </w:rPr>
            </w:pPr>
            <w:r w:rsidRPr="00060A68">
              <w:rPr>
                <w:sz w:val="16"/>
                <w:szCs w:val="16"/>
              </w:rPr>
              <w:t>recession_flag</w:t>
            </w:r>
          </w:p>
        </w:tc>
        <w:tc>
          <w:tcPr>
            <w:tcW w:w="1397" w:type="dxa"/>
            <w:vMerge w:val="restart"/>
            <w:tcBorders>
              <w:top w:val="single" w:sz="4" w:space="0" w:color="FFFFFF" w:themeColor="background1"/>
              <w:left w:val="nil"/>
              <w:right w:val="nil"/>
            </w:tcBorders>
            <w:tcMar>
              <w:top w:w="28" w:type="dxa"/>
              <w:left w:w="28" w:type="dxa"/>
              <w:bottom w:w="28" w:type="dxa"/>
              <w:right w:w="28" w:type="dxa"/>
            </w:tcMar>
            <w:vAlign w:val="center"/>
          </w:tcPr>
          <w:p w14:paraId="29BEE7AF" w14:textId="5346CF51" w:rsidR="003C2E5C" w:rsidRPr="00060A68" w:rsidRDefault="003C2E5C" w:rsidP="003856EC">
            <w:pPr>
              <w:keepNext/>
              <w:keepLines/>
              <w:spacing w:before="0" w:after="0" w:line="240" w:lineRule="auto"/>
              <w:jc w:val="center"/>
              <w:rPr>
                <w:sz w:val="16"/>
                <w:szCs w:val="16"/>
              </w:rPr>
            </w:pPr>
            <w:r w:rsidRPr="00060A68">
              <w:rPr>
                <w:sz w:val="16"/>
                <w:szCs w:val="16"/>
              </w:rPr>
              <w:t>0.</w:t>
            </w:r>
            <w:r w:rsidR="00B7123D">
              <w:rPr>
                <w:sz w:val="16"/>
                <w:szCs w:val="16"/>
              </w:rPr>
              <w:t>3372</w:t>
            </w:r>
          </w:p>
        </w:tc>
        <w:tc>
          <w:tcPr>
            <w:tcW w:w="1397" w:type="dxa"/>
            <w:tcBorders>
              <w:top w:val="single" w:sz="4" w:space="0" w:color="FFFFFF" w:themeColor="background1"/>
              <w:left w:val="nil"/>
              <w:bottom w:val="nil"/>
              <w:right w:val="nil"/>
            </w:tcBorders>
            <w:vAlign w:val="center"/>
          </w:tcPr>
          <w:p w14:paraId="1BCAFB0B" w14:textId="2F654C87" w:rsidR="003C2E5C" w:rsidRPr="00060A68" w:rsidRDefault="003C2E5C" w:rsidP="003C2E5C">
            <w:pPr>
              <w:keepNext/>
              <w:keepLines/>
              <w:spacing w:before="0" w:after="0" w:line="240" w:lineRule="auto"/>
              <w:jc w:val="center"/>
              <w:rPr>
                <w:sz w:val="16"/>
                <w:szCs w:val="16"/>
              </w:rPr>
            </w:pPr>
            <w:r w:rsidRPr="00060A68">
              <w:rPr>
                <w:sz w:val="16"/>
                <w:szCs w:val="16"/>
              </w:rPr>
              <w:t>gap_</w:t>
            </w:r>
            <w:r w:rsidR="00B7123D">
              <w:rPr>
                <w:sz w:val="16"/>
                <w:szCs w:val="16"/>
              </w:rPr>
              <w:t>gdp</w:t>
            </w:r>
          </w:p>
        </w:tc>
        <w:tc>
          <w:tcPr>
            <w:tcW w:w="1397" w:type="dxa"/>
            <w:tcBorders>
              <w:top w:val="single" w:sz="4" w:space="0" w:color="FFFFFF" w:themeColor="background1"/>
              <w:left w:val="nil"/>
              <w:bottom w:val="nil"/>
              <w:right w:val="nil"/>
            </w:tcBorders>
            <w:tcMar>
              <w:top w:w="28" w:type="dxa"/>
              <w:left w:w="28" w:type="dxa"/>
              <w:bottom w:w="28" w:type="dxa"/>
              <w:right w:w="28" w:type="dxa"/>
            </w:tcMar>
            <w:vAlign w:val="center"/>
          </w:tcPr>
          <w:p w14:paraId="550DA000" w14:textId="4C368737" w:rsidR="003C2E5C" w:rsidRPr="00060A68" w:rsidRDefault="00B7123D" w:rsidP="003856EC">
            <w:pPr>
              <w:keepNext/>
              <w:keepLines/>
              <w:spacing w:before="0" w:after="0" w:line="240" w:lineRule="auto"/>
              <w:jc w:val="center"/>
              <w:rPr>
                <w:sz w:val="16"/>
                <w:szCs w:val="16"/>
              </w:rPr>
            </w:pPr>
            <w:r>
              <w:rPr>
                <w:sz w:val="16"/>
                <w:szCs w:val="16"/>
              </w:rPr>
              <w:t>0.2956</w:t>
            </w:r>
          </w:p>
        </w:tc>
      </w:tr>
      <w:tr w:rsidR="003C2E5C" w14:paraId="2FE3D030" w14:textId="77777777" w:rsidTr="00574242">
        <w:trPr>
          <w:trHeight w:val="457"/>
        </w:trPr>
        <w:tc>
          <w:tcPr>
            <w:tcW w:w="1525" w:type="dxa"/>
            <w:vMerge/>
            <w:tcBorders>
              <w:left w:val="single" w:sz="8" w:space="0" w:color="FFFFFF"/>
              <w:bottom w:val="single" w:sz="4" w:space="0" w:color="808080" w:themeColor="background1" w:themeShade="80"/>
              <w:right w:val="nil"/>
            </w:tcBorders>
            <w:tcMar>
              <w:top w:w="28" w:type="dxa"/>
              <w:left w:w="28" w:type="dxa"/>
              <w:bottom w:w="28" w:type="dxa"/>
              <w:right w:w="28" w:type="dxa"/>
            </w:tcMar>
            <w:vAlign w:val="center"/>
          </w:tcPr>
          <w:p w14:paraId="0CDAEA8D" w14:textId="09D40958" w:rsidR="003C2E5C" w:rsidRPr="00060A68" w:rsidRDefault="003C2E5C" w:rsidP="003C2E5C">
            <w:pPr>
              <w:keepNext/>
              <w:keepLines/>
              <w:spacing w:before="0" w:after="0" w:line="240" w:lineRule="auto"/>
              <w:ind w:left="153"/>
              <w:rPr>
                <w:sz w:val="16"/>
                <w:szCs w:val="16"/>
              </w:rPr>
            </w:pPr>
          </w:p>
        </w:tc>
        <w:tc>
          <w:tcPr>
            <w:tcW w:w="2447" w:type="dxa"/>
            <w:vMerge/>
            <w:tcBorders>
              <w:left w:val="nil"/>
              <w:bottom w:val="single" w:sz="4" w:space="0" w:color="808080" w:themeColor="background1" w:themeShade="80"/>
              <w:right w:val="nil"/>
            </w:tcBorders>
            <w:tcMar>
              <w:top w:w="28" w:type="dxa"/>
              <w:left w:w="28" w:type="dxa"/>
              <w:bottom w:w="28" w:type="dxa"/>
              <w:right w:w="28" w:type="dxa"/>
            </w:tcMar>
            <w:vAlign w:val="center"/>
          </w:tcPr>
          <w:p w14:paraId="4564CDA2" w14:textId="48F2131D" w:rsidR="003C2E5C" w:rsidRPr="00060A68" w:rsidRDefault="003C2E5C" w:rsidP="003C2E5C">
            <w:pPr>
              <w:keepNext/>
              <w:keepLines/>
              <w:spacing w:before="0" w:after="0" w:line="240" w:lineRule="auto"/>
              <w:rPr>
                <w:sz w:val="16"/>
                <w:szCs w:val="16"/>
              </w:rPr>
            </w:pPr>
          </w:p>
        </w:tc>
        <w:tc>
          <w:tcPr>
            <w:tcW w:w="1397" w:type="dxa"/>
            <w:vMerge/>
            <w:tcBorders>
              <w:left w:val="nil"/>
              <w:bottom w:val="single" w:sz="4" w:space="0" w:color="808080" w:themeColor="background1" w:themeShade="80"/>
              <w:right w:val="nil"/>
            </w:tcBorders>
            <w:tcMar>
              <w:top w:w="28" w:type="dxa"/>
              <w:left w:w="28" w:type="dxa"/>
              <w:bottom w:w="28" w:type="dxa"/>
              <w:right w:w="28" w:type="dxa"/>
            </w:tcMar>
            <w:vAlign w:val="center"/>
          </w:tcPr>
          <w:p w14:paraId="47319259" w14:textId="6B236BF9" w:rsidR="003C2E5C" w:rsidRPr="00060A68" w:rsidRDefault="003C2E5C" w:rsidP="003C2E5C">
            <w:pPr>
              <w:keepNext/>
              <w:keepLines/>
              <w:spacing w:before="0" w:after="0" w:line="240" w:lineRule="auto"/>
              <w:rPr>
                <w:sz w:val="16"/>
                <w:szCs w:val="16"/>
              </w:rPr>
            </w:pPr>
          </w:p>
        </w:tc>
        <w:tc>
          <w:tcPr>
            <w:tcW w:w="1397" w:type="dxa"/>
            <w:tcBorders>
              <w:top w:val="nil"/>
              <w:left w:val="nil"/>
              <w:bottom w:val="single" w:sz="4" w:space="0" w:color="808080" w:themeColor="background1" w:themeShade="80"/>
              <w:right w:val="nil"/>
            </w:tcBorders>
            <w:vAlign w:val="center"/>
          </w:tcPr>
          <w:p w14:paraId="53C839A5" w14:textId="4312B290" w:rsidR="003C2E5C" w:rsidRPr="00060A68" w:rsidRDefault="003C2E5C" w:rsidP="003C2E5C">
            <w:pPr>
              <w:keepNext/>
              <w:keepLines/>
              <w:spacing w:before="0" w:after="0" w:line="240" w:lineRule="auto"/>
              <w:jc w:val="center"/>
              <w:rPr>
                <w:sz w:val="16"/>
                <w:szCs w:val="16"/>
              </w:rPr>
            </w:pPr>
            <w:r w:rsidRPr="00060A68">
              <w:rPr>
                <w:sz w:val="16"/>
                <w:szCs w:val="16"/>
              </w:rPr>
              <w:t>gap_</w:t>
            </w:r>
            <w:r w:rsidR="00F60BC8" w:rsidRPr="00060A68">
              <w:rPr>
                <w:sz w:val="16"/>
                <w:szCs w:val="16"/>
              </w:rPr>
              <w:t>inf</w:t>
            </w:r>
          </w:p>
        </w:tc>
        <w:tc>
          <w:tcPr>
            <w:tcW w:w="1397" w:type="dxa"/>
            <w:tcBorders>
              <w:top w:val="nil"/>
              <w:left w:val="nil"/>
              <w:bottom w:val="single" w:sz="4" w:space="0" w:color="808080" w:themeColor="background1" w:themeShade="80"/>
              <w:right w:val="nil"/>
            </w:tcBorders>
            <w:tcMar>
              <w:top w:w="28" w:type="dxa"/>
              <w:left w:w="28" w:type="dxa"/>
              <w:bottom w:w="28" w:type="dxa"/>
              <w:right w:w="28" w:type="dxa"/>
            </w:tcMar>
            <w:vAlign w:val="center"/>
          </w:tcPr>
          <w:p w14:paraId="43585C90" w14:textId="48C32639" w:rsidR="003C2E5C" w:rsidRPr="00060A68" w:rsidRDefault="003C2E5C" w:rsidP="003856EC">
            <w:pPr>
              <w:keepNext/>
              <w:keepLines/>
              <w:spacing w:before="0" w:after="0" w:line="240" w:lineRule="auto"/>
              <w:jc w:val="center"/>
              <w:rPr>
                <w:sz w:val="16"/>
                <w:szCs w:val="16"/>
              </w:rPr>
            </w:pPr>
            <w:r w:rsidRPr="00060A68">
              <w:rPr>
                <w:sz w:val="16"/>
                <w:szCs w:val="16"/>
              </w:rPr>
              <w:t>0.</w:t>
            </w:r>
            <w:r w:rsidR="00B7123D">
              <w:rPr>
                <w:sz w:val="16"/>
                <w:szCs w:val="16"/>
              </w:rPr>
              <w:t>3435</w:t>
            </w:r>
          </w:p>
        </w:tc>
      </w:tr>
      <w:tr w:rsidR="00F60BC8" w14:paraId="2891F6AA" w14:textId="77777777" w:rsidTr="008F0323">
        <w:trPr>
          <w:trHeight w:val="457"/>
        </w:trPr>
        <w:tc>
          <w:tcPr>
            <w:tcW w:w="8163" w:type="dxa"/>
            <w:gridSpan w:val="5"/>
            <w:tcBorders>
              <w:top w:val="single" w:sz="4" w:space="0" w:color="808080" w:themeColor="background1" w:themeShade="80"/>
              <w:left w:val="single" w:sz="8" w:space="0" w:color="FFFFFF"/>
              <w:bottom w:val="nil"/>
              <w:right w:val="nil"/>
            </w:tcBorders>
            <w:shd w:val="clear" w:color="auto" w:fill="F2F2F2" w:themeFill="background1" w:themeFillShade="F2"/>
            <w:tcMar>
              <w:top w:w="28" w:type="dxa"/>
              <w:left w:w="28" w:type="dxa"/>
              <w:bottom w:w="28" w:type="dxa"/>
              <w:right w:w="28" w:type="dxa"/>
            </w:tcMar>
            <w:vAlign w:val="center"/>
          </w:tcPr>
          <w:p w14:paraId="4CCB2687" w14:textId="0B441E55" w:rsidR="00F60BC8" w:rsidRPr="00060A68" w:rsidRDefault="00D55F05" w:rsidP="00F60BC8">
            <w:pPr>
              <w:keepNext/>
              <w:keepLines/>
              <w:spacing w:before="0" w:after="0" w:line="240" w:lineRule="auto"/>
              <w:rPr>
                <w:sz w:val="16"/>
                <w:szCs w:val="16"/>
              </w:rPr>
            </w:pPr>
            <w:r>
              <w:rPr>
                <w:sz w:val="16"/>
                <w:szCs w:val="16"/>
              </w:rPr>
              <w:t>Concept</w:t>
            </w:r>
            <w:r w:rsidR="00F60BC8" w:rsidRPr="00060A68">
              <w:rPr>
                <w:sz w:val="16"/>
                <w:szCs w:val="16"/>
              </w:rPr>
              <w:t xml:space="preserve"> 3: </w:t>
            </w:r>
            <w:r w:rsidR="00D65D24">
              <w:rPr>
                <w:sz w:val="16"/>
                <w:szCs w:val="16"/>
                <w:shd w:val="clear" w:color="auto" w:fill="F2F2F2" w:themeFill="background1" w:themeFillShade="F2"/>
              </w:rPr>
              <w:t>Real Federal Funds Effective Rate</w:t>
            </w:r>
          </w:p>
        </w:tc>
      </w:tr>
      <w:tr w:rsidR="00060A68" w14:paraId="4DAAF587" w14:textId="77777777" w:rsidTr="00574242">
        <w:trPr>
          <w:trHeight w:val="457"/>
        </w:trPr>
        <w:tc>
          <w:tcPr>
            <w:tcW w:w="1525" w:type="dxa"/>
            <w:vMerge w:val="restart"/>
            <w:tcBorders>
              <w:top w:val="nil"/>
              <w:left w:val="single" w:sz="8" w:space="0" w:color="FFFFFF"/>
              <w:right w:val="nil"/>
            </w:tcBorders>
            <w:tcMar>
              <w:top w:w="28" w:type="dxa"/>
              <w:left w:w="28" w:type="dxa"/>
              <w:bottom w:w="28" w:type="dxa"/>
              <w:right w:w="28" w:type="dxa"/>
            </w:tcMar>
            <w:vAlign w:val="center"/>
          </w:tcPr>
          <w:p w14:paraId="02B0A7A3" w14:textId="287D4E43" w:rsidR="00060A68" w:rsidRPr="00060A68" w:rsidRDefault="00D65D24" w:rsidP="00060A68">
            <w:pPr>
              <w:keepNext/>
              <w:keepLines/>
              <w:spacing w:before="0" w:after="0" w:line="240" w:lineRule="auto"/>
              <w:ind w:left="153"/>
              <w:rPr>
                <w:sz w:val="16"/>
                <w:szCs w:val="16"/>
              </w:rPr>
            </w:pPr>
            <w:r>
              <w:rPr>
                <w:sz w:val="16"/>
                <w:szCs w:val="16"/>
              </w:rPr>
              <w:t>ARIMA</w:t>
            </w:r>
          </w:p>
        </w:tc>
        <w:tc>
          <w:tcPr>
            <w:tcW w:w="2447" w:type="dxa"/>
            <w:vMerge w:val="restart"/>
            <w:tcBorders>
              <w:top w:val="nil"/>
              <w:left w:val="nil"/>
              <w:right w:val="nil"/>
            </w:tcBorders>
            <w:tcMar>
              <w:top w:w="28" w:type="dxa"/>
              <w:left w:w="28" w:type="dxa"/>
              <w:bottom w:w="28" w:type="dxa"/>
              <w:right w:w="28" w:type="dxa"/>
            </w:tcMar>
            <w:vAlign w:val="center"/>
          </w:tcPr>
          <w:p w14:paraId="4790CF14" w14:textId="77777777" w:rsidR="00F90BA7" w:rsidRDefault="00060A68" w:rsidP="00A33DEF">
            <w:pPr>
              <w:pStyle w:val="ListParagraph"/>
              <w:keepNext/>
              <w:keepLines/>
              <w:numPr>
                <w:ilvl w:val="0"/>
                <w:numId w:val="15"/>
              </w:numPr>
              <w:spacing w:before="0" w:after="0" w:line="240" w:lineRule="auto"/>
              <w:ind w:left="254" w:hanging="180"/>
              <w:rPr>
                <w:sz w:val="16"/>
                <w:szCs w:val="16"/>
              </w:rPr>
            </w:pPr>
            <w:r w:rsidRPr="00060A68">
              <w:rPr>
                <w:sz w:val="16"/>
                <w:szCs w:val="16"/>
              </w:rPr>
              <w:t>gap_ue</w:t>
            </w:r>
          </w:p>
          <w:p w14:paraId="4E1BBD74" w14:textId="26BAFBA3" w:rsidR="00671F15" w:rsidRPr="00671F15" w:rsidRDefault="00671F15" w:rsidP="00671F15">
            <w:pPr>
              <w:pStyle w:val="ListParagraph"/>
              <w:keepNext/>
              <w:keepLines/>
              <w:numPr>
                <w:ilvl w:val="0"/>
                <w:numId w:val="15"/>
              </w:numPr>
              <w:spacing w:before="0" w:after="0" w:line="240" w:lineRule="auto"/>
              <w:ind w:left="254" w:hanging="180"/>
              <w:rPr>
                <w:sz w:val="16"/>
                <w:szCs w:val="16"/>
              </w:rPr>
            </w:pPr>
            <w:r w:rsidRPr="00060A68">
              <w:rPr>
                <w:sz w:val="16"/>
                <w:szCs w:val="16"/>
              </w:rPr>
              <w:t>gap_inf</w:t>
            </w:r>
          </w:p>
        </w:tc>
        <w:tc>
          <w:tcPr>
            <w:tcW w:w="1397" w:type="dxa"/>
            <w:vMerge w:val="restart"/>
            <w:tcBorders>
              <w:top w:val="nil"/>
              <w:left w:val="nil"/>
              <w:right w:val="nil"/>
            </w:tcBorders>
            <w:tcMar>
              <w:top w:w="28" w:type="dxa"/>
              <w:left w:w="28" w:type="dxa"/>
              <w:bottom w:w="28" w:type="dxa"/>
              <w:right w:w="28" w:type="dxa"/>
            </w:tcMar>
            <w:vAlign w:val="center"/>
          </w:tcPr>
          <w:p w14:paraId="193FEF8D" w14:textId="1B2A82A9" w:rsidR="00060A68" w:rsidRPr="00060A68" w:rsidRDefault="00D65D24" w:rsidP="00060A68">
            <w:pPr>
              <w:keepNext/>
              <w:keepLines/>
              <w:spacing w:before="0" w:after="0" w:line="240" w:lineRule="auto"/>
              <w:jc w:val="center"/>
              <w:rPr>
                <w:sz w:val="16"/>
                <w:szCs w:val="16"/>
              </w:rPr>
            </w:pPr>
            <w:r>
              <w:rPr>
                <w:sz w:val="16"/>
                <w:szCs w:val="16"/>
              </w:rPr>
              <w:t>2.2577</w:t>
            </w:r>
          </w:p>
        </w:tc>
        <w:tc>
          <w:tcPr>
            <w:tcW w:w="1397" w:type="dxa"/>
            <w:tcBorders>
              <w:top w:val="nil"/>
              <w:left w:val="nil"/>
              <w:bottom w:val="nil"/>
              <w:right w:val="nil"/>
            </w:tcBorders>
            <w:vAlign w:val="center"/>
          </w:tcPr>
          <w:p w14:paraId="44D5A7A0" w14:textId="08D5CD03" w:rsidR="00060A68" w:rsidRPr="00060A68" w:rsidRDefault="00060A68" w:rsidP="00060A68">
            <w:pPr>
              <w:keepNext/>
              <w:keepLines/>
              <w:spacing w:before="0" w:after="0" w:line="240" w:lineRule="auto"/>
              <w:jc w:val="center"/>
              <w:rPr>
                <w:sz w:val="16"/>
                <w:szCs w:val="16"/>
              </w:rPr>
            </w:pPr>
            <w:r w:rsidRPr="00060A68">
              <w:rPr>
                <w:sz w:val="16"/>
                <w:szCs w:val="16"/>
              </w:rPr>
              <w:t>gap_ue</w:t>
            </w:r>
          </w:p>
        </w:tc>
        <w:tc>
          <w:tcPr>
            <w:tcW w:w="1397" w:type="dxa"/>
            <w:tcBorders>
              <w:top w:val="nil"/>
              <w:left w:val="nil"/>
              <w:bottom w:val="nil"/>
              <w:right w:val="nil"/>
            </w:tcBorders>
            <w:tcMar>
              <w:top w:w="28" w:type="dxa"/>
              <w:left w:w="28" w:type="dxa"/>
              <w:bottom w:w="28" w:type="dxa"/>
              <w:right w:w="28" w:type="dxa"/>
            </w:tcMar>
            <w:vAlign w:val="center"/>
          </w:tcPr>
          <w:p w14:paraId="538C6FD4" w14:textId="11B15EDD" w:rsidR="00060A68" w:rsidRPr="00060A68" w:rsidRDefault="00D65D24" w:rsidP="00060A68">
            <w:pPr>
              <w:keepNext/>
              <w:keepLines/>
              <w:spacing w:before="0" w:after="0" w:line="240" w:lineRule="auto"/>
              <w:jc w:val="center"/>
              <w:rPr>
                <w:sz w:val="16"/>
                <w:szCs w:val="16"/>
              </w:rPr>
            </w:pPr>
            <w:r>
              <w:rPr>
                <w:sz w:val="16"/>
                <w:szCs w:val="16"/>
              </w:rPr>
              <w:t>-2.3736</w:t>
            </w:r>
          </w:p>
        </w:tc>
      </w:tr>
      <w:tr w:rsidR="00060A68" w14:paraId="0808BD47" w14:textId="77777777" w:rsidTr="00574242">
        <w:trPr>
          <w:trHeight w:val="457"/>
        </w:trPr>
        <w:tc>
          <w:tcPr>
            <w:tcW w:w="1525" w:type="dxa"/>
            <w:vMerge/>
            <w:tcBorders>
              <w:left w:val="single" w:sz="8" w:space="0" w:color="FFFFFF"/>
              <w:bottom w:val="single" w:sz="4" w:space="0" w:color="auto"/>
              <w:right w:val="nil"/>
            </w:tcBorders>
            <w:tcMar>
              <w:top w:w="28" w:type="dxa"/>
              <w:left w:w="28" w:type="dxa"/>
              <w:bottom w:w="28" w:type="dxa"/>
              <w:right w:w="28" w:type="dxa"/>
            </w:tcMar>
            <w:vAlign w:val="center"/>
          </w:tcPr>
          <w:p w14:paraId="181ACDC1" w14:textId="77777777" w:rsidR="00060A68" w:rsidRPr="00060A68" w:rsidRDefault="00060A68" w:rsidP="00060A68">
            <w:pPr>
              <w:keepNext/>
              <w:keepLines/>
              <w:spacing w:before="0" w:after="0" w:line="240" w:lineRule="auto"/>
              <w:ind w:left="153"/>
              <w:rPr>
                <w:sz w:val="16"/>
                <w:szCs w:val="16"/>
              </w:rPr>
            </w:pPr>
          </w:p>
        </w:tc>
        <w:tc>
          <w:tcPr>
            <w:tcW w:w="2447" w:type="dxa"/>
            <w:vMerge/>
            <w:tcBorders>
              <w:left w:val="nil"/>
              <w:bottom w:val="single" w:sz="4" w:space="0" w:color="auto"/>
              <w:right w:val="nil"/>
            </w:tcBorders>
            <w:tcMar>
              <w:top w:w="28" w:type="dxa"/>
              <w:left w:w="28" w:type="dxa"/>
              <w:bottom w:w="28" w:type="dxa"/>
              <w:right w:w="28" w:type="dxa"/>
            </w:tcMar>
            <w:vAlign w:val="center"/>
          </w:tcPr>
          <w:p w14:paraId="5754166A" w14:textId="77777777" w:rsidR="00060A68" w:rsidRPr="00060A68" w:rsidRDefault="00060A68" w:rsidP="00060A68">
            <w:pPr>
              <w:keepNext/>
              <w:keepLines/>
              <w:spacing w:before="0" w:after="0" w:line="240" w:lineRule="auto"/>
              <w:jc w:val="center"/>
              <w:rPr>
                <w:sz w:val="16"/>
                <w:szCs w:val="16"/>
              </w:rPr>
            </w:pPr>
          </w:p>
        </w:tc>
        <w:tc>
          <w:tcPr>
            <w:tcW w:w="1397" w:type="dxa"/>
            <w:vMerge/>
            <w:tcBorders>
              <w:left w:val="nil"/>
              <w:bottom w:val="single" w:sz="4" w:space="0" w:color="auto"/>
              <w:right w:val="nil"/>
            </w:tcBorders>
            <w:tcMar>
              <w:top w:w="28" w:type="dxa"/>
              <w:left w:w="28" w:type="dxa"/>
              <w:bottom w:w="28" w:type="dxa"/>
              <w:right w:w="28" w:type="dxa"/>
            </w:tcMar>
            <w:vAlign w:val="center"/>
          </w:tcPr>
          <w:p w14:paraId="4FECCE47" w14:textId="77777777" w:rsidR="00060A68" w:rsidRPr="00060A68" w:rsidRDefault="00060A68" w:rsidP="00060A68">
            <w:pPr>
              <w:keepNext/>
              <w:keepLines/>
              <w:spacing w:before="0" w:after="0" w:line="240" w:lineRule="auto"/>
              <w:jc w:val="center"/>
              <w:rPr>
                <w:sz w:val="16"/>
                <w:szCs w:val="16"/>
              </w:rPr>
            </w:pPr>
          </w:p>
        </w:tc>
        <w:tc>
          <w:tcPr>
            <w:tcW w:w="1397" w:type="dxa"/>
            <w:tcBorders>
              <w:top w:val="nil"/>
              <w:left w:val="nil"/>
              <w:bottom w:val="single" w:sz="4" w:space="0" w:color="auto"/>
              <w:right w:val="nil"/>
            </w:tcBorders>
            <w:vAlign w:val="center"/>
          </w:tcPr>
          <w:p w14:paraId="4AB2579A" w14:textId="0D26A63D" w:rsidR="00060A68" w:rsidRPr="00060A68" w:rsidRDefault="00060A68" w:rsidP="00060A68">
            <w:pPr>
              <w:keepNext/>
              <w:keepLines/>
              <w:spacing w:before="0" w:after="0" w:line="240" w:lineRule="auto"/>
              <w:jc w:val="center"/>
              <w:rPr>
                <w:sz w:val="16"/>
                <w:szCs w:val="16"/>
              </w:rPr>
            </w:pPr>
            <w:r w:rsidRPr="00060A68">
              <w:rPr>
                <w:sz w:val="16"/>
                <w:szCs w:val="16"/>
              </w:rPr>
              <w:t>gap_inf</w:t>
            </w:r>
          </w:p>
        </w:tc>
        <w:tc>
          <w:tcPr>
            <w:tcW w:w="1397" w:type="dxa"/>
            <w:tcBorders>
              <w:top w:val="nil"/>
              <w:left w:val="nil"/>
              <w:bottom w:val="single" w:sz="4" w:space="0" w:color="auto"/>
              <w:right w:val="nil"/>
            </w:tcBorders>
            <w:tcMar>
              <w:top w:w="28" w:type="dxa"/>
              <w:left w:w="28" w:type="dxa"/>
              <w:bottom w:w="28" w:type="dxa"/>
              <w:right w:w="28" w:type="dxa"/>
            </w:tcMar>
            <w:vAlign w:val="center"/>
          </w:tcPr>
          <w:p w14:paraId="36D798AC" w14:textId="7081DB52" w:rsidR="00060A68" w:rsidRPr="00D65D24" w:rsidRDefault="00D65D24" w:rsidP="00D65D24">
            <w:pPr>
              <w:keepNext/>
              <w:keepLines/>
              <w:spacing w:before="0" w:after="0" w:line="240" w:lineRule="auto"/>
              <w:jc w:val="center"/>
              <w:rPr>
                <w:sz w:val="16"/>
                <w:szCs w:val="16"/>
              </w:rPr>
            </w:pPr>
            <w:r w:rsidRPr="00D65D24">
              <w:rPr>
                <w:sz w:val="16"/>
                <w:szCs w:val="16"/>
              </w:rPr>
              <w:t>-</w:t>
            </w:r>
            <w:r>
              <w:rPr>
                <w:sz w:val="16"/>
                <w:szCs w:val="16"/>
              </w:rPr>
              <w:t xml:space="preserve"> </w:t>
            </w:r>
            <w:r w:rsidRPr="00D65D24">
              <w:rPr>
                <w:sz w:val="16"/>
                <w:szCs w:val="16"/>
              </w:rPr>
              <w:t>1.9227</w:t>
            </w:r>
          </w:p>
        </w:tc>
      </w:tr>
      <w:tr w:rsidR="00D65D24" w14:paraId="1BBA3C9D" w14:textId="77777777" w:rsidTr="00D65D24">
        <w:trPr>
          <w:trHeight w:val="457"/>
        </w:trPr>
        <w:tc>
          <w:tcPr>
            <w:tcW w:w="8163" w:type="dxa"/>
            <w:gridSpan w:val="5"/>
            <w:tcBorders>
              <w:top w:val="single" w:sz="4" w:space="0" w:color="auto"/>
              <w:left w:val="single" w:sz="8" w:space="0" w:color="FFFFFF"/>
              <w:bottom w:val="nil"/>
              <w:right w:val="nil"/>
            </w:tcBorders>
            <w:shd w:val="clear" w:color="auto" w:fill="F2F2F2" w:themeFill="background1" w:themeFillShade="F2"/>
            <w:tcMar>
              <w:top w:w="28" w:type="dxa"/>
              <w:left w:w="28" w:type="dxa"/>
              <w:bottom w:w="28" w:type="dxa"/>
              <w:right w:w="28" w:type="dxa"/>
            </w:tcMar>
            <w:vAlign w:val="center"/>
          </w:tcPr>
          <w:p w14:paraId="602C3A02" w14:textId="6E2364E6" w:rsidR="00D65D24" w:rsidRPr="00060A68" w:rsidRDefault="00D65D24" w:rsidP="00D65D24">
            <w:pPr>
              <w:keepNext/>
              <w:keepLines/>
              <w:spacing w:before="0" w:after="0" w:line="240" w:lineRule="auto"/>
              <w:rPr>
                <w:sz w:val="16"/>
                <w:szCs w:val="16"/>
              </w:rPr>
            </w:pPr>
            <w:r>
              <w:rPr>
                <w:sz w:val="16"/>
                <w:szCs w:val="16"/>
              </w:rPr>
              <w:t xml:space="preserve">Concept 4: Pre 2007 </w:t>
            </w:r>
            <w:r w:rsidR="00930233">
              <w:rPr>
                <w:sz w:val="16"/>
                <w:szCs w:val="16"/>
              </w:rPr>
              <w:t>Timeframe</w:t>
            </w:r>
          </w:p>
        </w:tc>
      </w:tr>
      <w:tr w:rsidR="00D65D24" w14:paraId="5CB21A98" w14:textId="77777777" w:rsidTr="00574242">
        <w:trPr>
          <w:trHeight w:val="457"/>
        </w:trPr>
        <w:tc>
          <w:tcPr>
            <w:tcW w:w="1525" w:type="dxa"/>
            <w:vMerge w:val="restart"/>
            <w:tcBorders>
              <w:top w:val="nil"/>
              <w:left w:val="single" w:sz="8" w:space="0" w:color="FFFFFF"/>
              <w:right w:val="nil"/>
            </w:tcBorders>
            <w:tcMar>
              <w:top w:w="28" w:type="dxa"/>
              <w:left w:w="28" w:type="dxa"/>
              <w:bottom w:w="28" w:type="dxa"/>
              <w:right w:w="28" w:type="dxa"/>
            </w:tcMar>
            <w:vAlign w:val="center"/>
          </w:tcPr>
          <w:p w14:paraId="14B0C69F" w14:textId="366DC17D" w:rsidR="00D65D24" w:rsidRPr="00060A68" w:rsidRDefault="00930233" w:rsidP="00D65D24">
            <w:pPr>
              <w:keepNext/>
              <w:keepLines/>
              <w:spacing w:before="0" w:after="0" w:line="240" w:lineRule="auto"/>
              <w:ind w:left="153"/>
              <w:rPr>
                <w:sz w:val="16"/>
                <w:szCs w:val="16"/>
              </w:rPr>
            </w:pPr>
            <w:r>
              <w:rPr>
                <w:sz w:val="16"/>
                <w:szCs w:val="16"/>
              </w:rPr>
              <w:t>ARIMA</w:t>
            </w:r>
          </w:p>
        </w:tc>
        <w:tc>
          <w:tcPr>
            <w:tcW w:w="2447" w:type="dxa"/>
            <w:vMerge w:val="restart"/>
            <w:tcBorders>
              <w:top w:val="nil"/>
              <w:left w:val="nil"/>
              <w:right w:val="nil"/>
            </w:tcBorders>
            <w:tcMar>
              <w:top w:w="28" w:type="dxa"/>
              <w:left w:w="28" w:type="dxa"/>
              <w:bottom w:w="28" w:type="dxa"/>
              <w:right w:w="28" w:type="dxa"/>
            </w:tcMar>
            <w:vAlign w:val="center"/>
          </w:tcPr>
          <w:p w14:paraId="4511B86F" w14:textId="77777777" w:rsidR="00671F15" w:rsidRDefault="00671F15" w:rsidP="00671F15">
            <w:pPr>
              <w:pStyle w:val="ListParagraph"/>
              <w:keepNext/>
              <w:keepLines/>
              <w:numPr>
                <w:ilvl w:val="0"/>
                <w:numId w:val="15"/>
              </w:numPr>
              <w:spacing w:before="0" w:after="0" w:line="240" w:lineRule="auto"/>
              <w:ind w:left="254" w:hanging="180"/>
              <w:rPr>
                <w:sz w:val="16"/>
                <w:szCs w:val="16"/>
              </w:rPr>
            </w:pPr>
            <w:r w:rsidRPr="00060A68">
              <w:rPr>
                <w:sz w:val="16"/>
                <w:szCs w:val="16"/>
              </w:rPr>
              <w:t>gap_ue</w:t>
            </w:r>
          </w:p>
          <w:p w14:paraId="5CC0740A" w14:textId="53DD610D" w:rsidR="00D65D24" w:rsidRPr="00D65D24" w:rsidRDefault="00671F15" w:rsidP="00671F15">
            <w:pPr>
              <w:pStyle w:val="ListParagraph"/>
              <w:keepNext/>
              <w:keepLines/>
              <w:numPr>
                <w:ilvl w:val="0"/>
                <w:numId w:val="15"/>
              </w:numPr>
              <w:spacing w:before="0" w:after="0" w:line="240" w:lineRule="auto"/>
              <w:ind w:left="254" w:hanging="180"/>
              <w:rPr>
                <w:sz w:val="16"/>
                <w:szCs w:val="16"/>
              </w:rPr>
            </w:pPr>
            <w:r w:rsidRPr="00060A68">
              <w:rPr>
                <w:sz w:val="16"/>
                <w:szCs w:val="16"/>
              </w:rPr>
              <w:t>gap_inf</w:t>
            </w:r>
          </w:p>
        </w:tc>
        <w:tc>
          <w:tcPr>
            <w:tcW w:w="1397" w:type="dxa"/>
            <w:vMerge w:val="restart"/>
            <w:tcBorders>
              <w:top w:val="nil"/>
              <w:left w:val="nil"/>
              <w:right w:val="nil"/>
            </w:tcBorders>
            <w:tcMar>
              <w:top w:w="28" w:type="dxa"/>
              <w:left w:w="28" w:type="dxa"/>
              <w:bottom w:w="28" w:type="dxa"/>
              <w:right w:w="28" w:type="dxa"/>
            </w:tcMar>
            <w:vAlign w:val="center"/>
          </w:tcPr>
          <w:p w14:paraId="5E3078E6" w14:textId="06F599B6" w:rsidR="00D65D24" w:rsidRPr="00060A68" w:rsidRDefault="001741B0" w:rsidP="00D65D24">
            <w:pPr>
              <w:keepNext/>
              <w:keepLines/>
              <w:spacing w:before="0" w:after="0" w:line="240" w:lineRule="auto"/>
              <w:jc w:val="center"/>
              <w:rPr>
                <w:sz w:val="16"/>
                <w:szCs w:val="16"/>
              </w:rPr>
            </w:pPr>
            <w:r>
              <w:rPr>
                <w:sz w:val="16"/>
                <w:szCs w:val="16"/>
              </w:rPr>
              <w:t>1.9937</w:t>
            </w:r>
          </w:p>
        </w:tc>
        <w:tc>
          <w:tcPr>
            <w:tcW w:w="1397" w:type="dxa"/>
            <w:tcBorders>
              <w:top w:val="nil"/>
              <w:left w:val="nil"/>
              <w:bottom w:val="nil"/>
              <w:right w:val="nil"/>
            </w:tcBorders>
            <w:vAlign w:val="center"/>
          </w:tcPr>
          <w:p w14:paraId="049B0486" w14:textId="796EBEC6" w:rsidR="00D65D24" w:rsidRPr="00060A68" w:rsidRDefault="00D65D24" w:rsidP="00D65D24">
            <w:pPr>
              <w:keepNext/>
              <w:keepLines/>
              <w:spacing w:before="0" w:after="0" w:line="240" w:lineRule="auto"/>
              <w:jc w:val="center"/>
              <w:rPr>
                <w:sz w:val="16"/>
                <w:szCs w:val="16"/>
              </w:rPr>
            </w:pPr>
            <w:r w:rsidRPr="00060A68">
              <w:rPr>
                <w:sz w:val="16"/>
                <w:szCs w:val="16"/>
              </w:rPr>
              <w:t>gap_ue</w:t>
            </w:r>
          </w:p>
        </w:tc>
        <w:tc>
          <w:tcPr>
            <w:tcW w:w="1397" w:type="dxa"/>
            <w:tcBorders>
              <w:top w:val="nil"/>
              <w:left w:val="nil"/>
              <w:bottom w:val="nil"/>
              <w:right w:val="nil"/>
            </w:tcBorders>
            <w:tcMar>
              <w:top w:w="28" w:type="dxa"/>
              <w:left w:w="28" w:type="dxa"/>
              <w:bottom w:w="28" w:type="dxa"/>
              <w:right w:w="28" w:type="dxa"/>
            </w:tcMar>
            <w:vAlign w:val="center"/>
          </w:tcPr>
          <w:p w14:paraId="4A092A8C" w14:textId="3D6053AC" w:rsidR="00D65D24" w:rsidRPr="001741B0" w:rsidRDefault="001741B0" w:rsidP="001741B0">
            <w:pPr>
              <w:keepNext/>
              <w:keepLines/>
              <w:spacing w:before="0" w:after="0" w:line="240" w:lineRule="auto"/>
              <w:jc w:val="center"/>
              <w:rPr>
                <w:sz w:val="16"/>
                <w:szCs w:val="16"/>
              </w:rPr>
            </w:pPr>
            <w:r w:rsidRPr="001741B0">
              <w:rPr>
                <w:sz w:val="16"/>
                <w:szCs w:val="16"/>
              </w:rPr>
              <w:t>-</w:t>
            </w:r>
            <w:r>
              <w:rPr>
                <w:sz w:val="16"/>
                <w:szCs w:val="16"/>
              </w:rPr>
              <w:t xml:space="preserve"> 2.3075</w:t>
            </w:r>
          </w:p>
        </w:tc>
      </w:tr>
      <w:tr w:rsidR="00D65D24" w14:paraId="2C0C15D3" w14:textId="77777777" w:rsidTr="00574242">
        <w:trPr>
          <w:trHeight w:val="457"/>
        </w:trPr>
        <w:tc>
          <w:tcPr>
            <w:tcW w:w="1525" w:type="dxa"/>
            <w:vMerge/>
            <w:tcBorders>
              <w:left w:val="single" w:sz="8" w:space="0" w:color="FFFFFF"/>
              <w:bottom w:val="single" w:sz="4" w:space="0" w:color="auto"/>
              <w:right w:val="nil"/>
            </w:tcBorders>
            <w:tcMar>
              <w:top w:w="28" w:type="dxa"/>
              <w:left w:w="28" w:type="dxa"/>
              <w:bottom w:w="28" w:type="dxa"/>
              <w:right w:w="28" w:type="dxa"/>
            </w:tcMar>
            <w:vAlign w:val="center"/>
          </w:tcPr>
          <w:p w14:paraId="19F0F419" w14:textId="77777777" w:rsidR="00D65D24" w:rsidRPr="00060A68" w:rsidRDefault="00D65D24" w:rsidP="00D65D24">
            <w:pPr>
              <w:keepNext/>
              <w:keepLines/>
              <w:spacing w:before="0" w:after="0" w:line="240" w:lineRule="auto"/>
              <w:ind w:left="153"/>
              <w:rPr>
                <w:sz w:val="16"/>
                <w:szCs w:val="16"/>
              </w:rPr>
            </w:pPr>
          </w:p>
        </w:tc>
        <w:tc>
          <w:tcPr>
            <w:tcW w:w="2447" w:type="dxa"/>
            <w:vMerge/>
            <w:tcBorders>
              <w:left w:val="nil"/>
              <w:bottom w:val="single" w:sz="4" w:space="0" w:color="auto"/>
              <w:right w:val="nil"/>
            </w:tcBorders>
            <w:tcMar>
              <w:top w:w="28" w:type="dxa"/>
              <w:left w:w="28" w:type="dxa"/>
              <w:bottom w:w="28" w:type="dxa"/>
              <w:right w:w="28" w:type="dxa"/>
            </w:tcMar>
            <w:vAlign w:val="center"/>
          </w:tcPr>
          <w:p w14:paraId="4BD1180E" w14:textId="77777777" w:rsidR="00D65D24" w:rsidRPr="00060A68" w:rsidRDefault="00D65D24" w:rsidP="00D65D24">
            <w:pPr>
              <w:keepNext/>
              <w:keepLines/>
              <w:spacing w:before="0" w:after="0" w:line="240" w:lineRule="auto"/>
              <w:jc w:val="center"/>
              <w:rPr>
                <w:sz w:val="16"/>
                <w:szCs w:val="16"/>
              </w:rPr>
            </w:pPr>
          </w:p>
        </w:tc>
        <w:tc>
          <w:tcPr>
            <w:tcW w:w="1397" w:type="dxa"/>
            <w:vMerge/>
            <w:tcBorders>
              <w:left w:val="nil"/>
              <w:bottom w:val="single" w:sz="4" w:space="0" w:color="auto"/>
              <w:right w:val="nil"/>
            </w:tcBorders>
            <w:tcMar>
              <w:top w:w="28" w:type="dxa"/>
              <w:left w:w="28" w:type="dxa"/>
              <w:bottom w:w="28" w:type="dxa"/>
              <w:right w:w="28" w:type="dxa"/>
            </w:tcMar>
            <w:vAlign w:val="center"/>
          </w:tcPr>
          <w:p w14:paraId="2F94BB09" w14:textId="77777777" w:rsidR="00D65D24" w:rsidRPr="00060A68" w:rsidRDefault="00D65D24" w:rsidP="00D65D24">
            <w:pPr>
              <w:keepNext/>
              <w:keepLines/>
              <w:spacing w:before="0" w:after="0" w:line="240" w:lineRule="auto"/>
              <w:jc w:val="center"/>
              <w:rPr>
                <w:sz w:val="16"/>
                <w:szCs w:val="16"/>
              </w:rPr>
            </w:pPr>
          </w:p>
        </w:tc>
        <w:tc>
          <w:tcPr>
            <w:tcW w:w="1397" w:type="dxa"/>
            <w:tcBorders>
              <w:top w:val="nil"/>
              <w:left w:val="nil"/>
              <w:bottom w:val="single" w:sz="4" w:space="0" w:color="auto"/>
              <w:right w:val="nil"/>
            </w:tcBorders>
            <w:vAlign w:val="center"/>
          </w:tcPr>
          <w:p w14:paraId="77D81BF6" w14:textId="283FF789" w:rsidR="00D65D24" w:rsidRPr="00060A68" w:rsidRDefault="00D65D24" w:rsidP="00D65D24">
            <w:pPr>
              <w:keepNext/>
              <w:keepLines/>
              <w:spacing w:before="0" w:after="0" w:line="240" w:lineRule="auto"/>
              <w:jc w:val="center"/>
              <w:rPr>
                <w:sz w:val="16"/>
                <w:szCs w:val="16"/>
              </w:rPr>
            </w:pPr>
            <w:r w:rsidRPr="00060A68">
              <w:rPr>
                <w:sz w:val="16"/>
                <w:szCs w:val="16"/>
              </w:rPr>
              <w:t>gap_inf</w:t>
            </w:r>
          </w:p>
        </w:tc>
        <w:tc>
          <w:tcPr>
            <w:tcW w:w="1397" w:type="dxa"/>
            <w:tcBorders>
              <w:top w:val="nil"/>
              <w:left w:val="nil"/>
              <w:bottom w:val="single" w:sz="4" w:space="0" w:color="auto"/>
              <w:right w:val="nil"/>
            </w:tcBorders>
            <w:tcMar>
              <w:top w:w="28" w:type="dxa"/>
              <w:left w:w="28" w:type="dxa"/>
              <w:bottom w:w="28" w:type="dxa"/>
              <w:right w:w="28" w:type="dxa"/>
            </w:tcMar>
            <w:vAlign w:val="center"/>
          </w:tcPr>
          <w:p w14:paraId="38B5A873" w14:textId="66B0B2B1" w:rsidR="00D65D24" w:rsidRPr="00060A68" w:rsidRDefault="00D65D24" w:rsidP="00D65D24">
            <w:pPr>
              <w:keepNext/>
              <w:keepLines/>
              <w:spacing w:before="0" w:after="0" w:line="240" w:lineRule="auto"/>
              <w:jc w:val="center"/>
              <w:rPr>
                <w:sz w:val="16"/>
                <w:szCs w:val="16"/>
              </w:rPr>
            </w:pPr>
            <w:r w:rsidRPr="00060A68">
              <w:rPr>
                <w:sz w:val="16"/>
                <w:szCs w:val="16"/>
              </w:rPr>
              <w:t>0</w:t>
            </w:r>
            <w:r w:rsidR="001741B0">
              <w:rPr>
                <w:sz w:val="16"/>
                <w:szCs w:val="16"/>
              </w:rPr>
              <w:t>.9256</w:t>
            </w:r>
          </w:p>
        </w:tc>
      </w:tr>
      <w:tr w:rsidR="00D65D24" w14:paraId="19633A8C" w14:textId="77777777" w:rsidTr="00574242">
        <w:trPr>
          <w:trHeight w:val="457"/>
        </w:trPr>
        <w:tc>
          <w:tcPr>
            <w:tcW w:w="8163" w:type="dxa"/>
            <w:gridSpan w:val="5"/>
            <w:tcBorders>
              <w:top w:val="single" w:sz="4" w:space="0" w:color="auto"/>
              <w:left w:val="single" w:sz="8" w:space="0" w:color="FFFFFF"/>
              <w:bottom w:val="nil"/>
              <w:right w:val="nil"/>
            </w:tcBorders>
            <w:shd w:val="clear" w:color="auto" w:fill="F2F2F2" w:themeFill="background1" w:themeFillShade="F2"/>
            <w:tcMar>
              <w:top w:w="28" w:type="dxa"/>
              <w:left w:w="28" w:type="dxa"/>
              <w:bottom w:w="28" w:type="dxa"/>
              <w:right w:w="28" w:type="dxa"/>
            </w:tcMar>
            <w:vAlign w:val="center"/>
          </w:tcPr>
          <w:p w14:paraId="71BA768F" w14:textId="59EE0699" w:rsidR="00D65D24" w:rsidRPr="00060A68" w:rsidRDefault="00D65D24" w:rsidP="00D65D24">
            <w:pPr>
              <w:keepNext/>
              <w:keepLines/>
              <w:spacing w:before="0" w:after="0" w:line="240" w:lineRule="auto"/>
              <w:rPr>
                <w:sz w:val="16"/>
                <w:szCs w:val="16"/>
              </w:rPr>
            </w:pPr>
            <w:r>
              <w:rPr>
                <w:sz w:val="16"/>
                <w:szCs w:val="16"/>
              </w:rPr>
              <w:t xml:space="preserve">Concept 5: Regression </w:t>
            </w:r>
          </w:p>
        </w:tc>
      </w:tr>
      <w:tr w:rsidR="00574242" w14:paraId="6AE50D97" w14:textId="77777777" w:rsidTr="00574242">
        <w:trPr>
          <w:trHeight w:val="457"/>
        </w:trPr>
        <w:tc>
          <w:tcPr>
            <w:tcW w:w="1525" w:type="dxa"/>
            <w:vMerge w:val="restart"/>
            <w:tcBorders>
              <w:top w:val="nil"/>
              <w:left w:val="single" w:sz="8" w:space="0" w:color="FFFFFF"/>
              <w:right w:val="nil"/>
            </w:tcBorders>
            <w:tcMar>
              <w:top w:w="28" w:type="dxa"/>
              <w:left w:w="28" w:type="dxa"/>
              <w:bottom w:w="28" w:type="dxa"/>
              <w:right w:w="28" w:type="dxa"/>
            </w:tcMar>
            <w:vAlign w:val="center"/>
          </w:tcPr>
          <w:p w14:paraId="0EC9C43C" w14:textId="21ECBE09" w:rsidR="00574242" w:rsidRPr="00060A68" w:rsidRDefault="00574242" w:rsidP="00574242">
            <w:pPr>
              <w:keepNext/>
              <w:keepLines/>
              <w:spacing w:before="0" w:after="0" w:line="240" w:lineRule="auto"/>
              <w:ind w:left="153"/>
              <w:rPr>
                <w:sz w:val="16"/>
                <w:szCs w:val="16"/>
              </w:rPr>
            </w:pPr>
            <w:r w:rsidRPr="00060A68">
              <w:rPr>
                <w:sz w:val="16"/>
                <w:szCs w:val="16"/>
              </w:rPr>
              <w:t>Lasso</w:t>
            </w:r>
          </w:p>
        </w:tc>
        <w:tc>
          <w:tcPr>
            <w:tcW w:w="2447" w:type="dxa"/>
            <w:vMerge w:val="restart"/>
            <w:tcBorders>
              <w:top w:val="nil"/>
              <w:left w:val="nil"/>
              <w:right w:val="nil"/>
            </w:tcBorders>
            <w:tcMar>
              <w:top w:w="28" w:type="dxa"/>
              <w:left w:w="28" w:type="dxa"/>
              <w:bottom w:w="28" w:type="dxa"/>
              <w:right w:w="28" w:type="dxa"/>
            </w:tcMar>
            <w:vAlign w:val="center"/>
          </w:tcPr>
          <w:p w14:paraId="4A63C90B" w14:textId="77777777" w:rsidR="00671F15" w:rsidRDefault="00671F15" w:rsidP="00671F15">
            <w:pPr>
              <w:pStyle w:val="ListParagraph"/>
              <w:keepNext/>
              <w:keepLines/>
              <w:numPr>
                <w:ilvl w:val="0"/>
                <w:numId w:val="15"/>
              </w:numPr>
              <w:spacing w:before="0" w:after="0" w:line="240" w:lineRule="auto"/>
              <w:ind w:left="254" w:hanging="180"/>
              <w:rPr>
                <w:sz w:val="16"/>
                <w:szCs w:val="16"/>
              </w:rPr>
            </w:pPr>
            <w:r w:rsidRPr="00060A68">
              <w:rPr>
                <w:sz w:val="16"/>
                <w:szCs w:val="16"/>
              </w:rPr>
              <w:t>gap_ue</w:t>
            </w:r>
          </w:p>
          <w:p w14:paraId="6D79EE30" w14:textId="7124935E" w:rsidR="00574242" w:rsidRPr="00574242" w:rsidRDefault="00671F15" w:rsidP="00671F15">
            <w:pPr>
              <w:pStyle w:val="ListParagraph"/>
              <w:keepNext/>
              <w:keepLines/>
              <w:numPr>
                <w:ilvl w:val="0"/>
                <w:numId w:val="15"/>
              </w:numPr>
              <w:spacing w:before="0" w:after="0" w:line="240" w:lineRule="auto"/>
              <w:ind w:left="254" w:hanging="180"/>
              <w:rPr>
                <w:sz w:val="16"/>
                <w:szCs w:val="16"/>
              </w:rPr>
            </w:pPr>
            <w:r w:rsidRPr="00060A68">
              <w:rPr>
                <w:sz w:val="16"/>
                <w:szCs w:val="16"/>
              </w:rPr>
              <w:t>gap_inf</w:t>
            </w:r>
          </w:p>
        </w:tc>
        <w:tc>
          <w:tcPr>
            <w:tcW w:w="1397" w:type="dxa"/>
            <w:vMerge w:val="restart"/>
            <w:tcBorders>
              <w:top w:val="nil"/>
              <w:left w:val="nil"/>
              <w:right w:val="nil"/>
            </w:tcBorders>
            <w:tcMar>
              <w:top w:w="28" w:type="dxa"/>
              <w:left w:w="28" w:type="dxa"/>
              <w:bottom w:w="28" w:type="dxa"/>
              <w:right w:w="28" w:type="dxa"/>
            </w:tcMar>
            <w:vAlign w:val="center"/>
          </w:tcPr>
          <w:p w14:paraId="79B390B5" w14:textId="3F10EC7D" w:rsidR="00574242" w:rsidRPr="00060A68" w:rsidRDefault="000C7198" w:rsidP="00574242">
            <w:pPr>
              <w:keepNext/>
              <w:keepLines/>
              <w:spacing w:before="0" w:after="0" w:line="240" w:lineRule="auto"/>
              <w:jc w:val="center"/>
              <w:rPr>
                <w:sz w:val="16"/>
                <w:szCs w:val="16"/>
              </w:rPr>
            </w:pPr>
            <w:r>
              <w:rPr>
                <w:sz w:val="16"/>
                <w:szCs w:val="16"/>
              </w:rPr>
              <w:t>1.3836</w:t>
            </w:r>
          </w:p>
        </w:tc>
        <w:tc>
          <w:tcPr>
            <w:tcW w:w="1397" w:type="dxa"/>
            <w:tcBorders>
              <w:top w:val="nil"/>
              <w:left w:val="nil"/>
              <w:bottom w:val="nil"/>
              <w:right w:val="nil"/>
            </w:tcBorders>
            <w:vAlign w:val="center"/>
          </w:tcPr>
          <w:p w14:paraId="78C377E5" w14:textId="185A71D0" w:rsidR="00574242" w:rsidRPr="00060A68" w:rsidRDefault="00574242" w:rsidP="00574242">
            <w:pPr>
              <w:keepNext/>
              <w:keepLines/>
              <w:spacing w:before="0" w:after="0" w:line="240" w:lineRule="auto"/>
              <w:jc w:val="center"/>
              <w:rPr>
                <w:sz w:val="16"/>
                <w:szCs w:val="16"/>
              </w:rPr>
            </w:pPr>
            <w:r w:rsidRPr="00060A68">
              <w:rPr>
                <w:sz w:val="16"/>
                <w:szCs w:val="16"/>
              </w:rPr>
              <w:t>gap_ue</w:t>
            </w:r>
          </w:p>
        </w:tc>
        <w:tc>
          <w:tcPr>
            <w:tcW w:w="1397" w:type="dxa"/>
            <w:tcBorders>
              <w:top w:val="nil"/>
              <w:left w:val="nil"/>
              <w:bottom w:val="nil"/>
              <w:right w:val="nil"/>
            </w:tcBorders>
            <w:tcMar>
              <w:top w:w="28" w:type="dxa"/>
              <w:left w:w="28" w:type="dxa"/>
              <w:bottom w:w="28" w:type="dxa"/>
              <w:right w:w="28" w:type="dxa"/>
            </w:tcMar>
            <w:vAlign w:val="center"/>
          </w:tcPr>
          <w:p w14:paraId="7DDB8E0A" w14:textId="5D40996E" w:rsidR="00574242" w:rsidRPr="00930233" w:rsidRDefault="00930233" w:rsidP="00930233">
            <w:pPr>
              <w:keepNext/>
              <w:keepLines/>
              <w:spacing w:before="0" w:after="0" w:line="240" w:lineRule="auto"/>
              <w:jc w:val="center"/>
              <w:rPr>
                <w:sz w:val="16"/>
                <w:szCs w:val="16"/>
              </w:rPr>
            </w:pPr>
            <w:r w:rsidRPr="00930233">
              <w:rPr>
                <w:sz w:val="16"/>
                <w:szCs w:val="16"/>
              </w:rPr>
              <w:t>-</w:t>
            </w:r>
            <w:r>
              <w:rPr>
                <w:sz w:val="16"/>
                <w:szCs w:val="16"/>
              </w:rPr>
              <w:t xml:space="preserve"> </w:t>
            </w:r>
            <w:r w:rsidR="00574242" w:rsidRPr="00930233">
              <w:rPr>
                <w:sz w:val="16"/>
                <w:szCs w:val="16"/>
              </w:rPr>
              <w:t>0.</w:t>
            </w:r>
            <w:r w:rsidR="000C7198">
              <w:rPr>
                <w:sz w:val="16"/>
                <w:szCs w:val="16"/>
              </w:rPr>
              <w:t>1362</w:t>
            </w:r>
          </w:p>
        </w:tc>
      </w:tr>
      <w:tr w:rsidR="00574242" w14:paraId="72F3C42E" w14:textId="77777777" w:rsidTr="00574242">
        <w:trPr>
          <w:trHeight w:val="457"/>
        </w:trPr>
        <w:tc>
          <w:tcPr>
            <w:tcW w:w="1525" w:type="dxa"/>
            <w:vMerge/>
            <w:tcBorders>
              <w:left w:val="single" w:sz="8" w:space="0" w:color="FFFFFF"/>
              <w:bottom w:val="single" w:sz="4" w:space="0" w:color="auto"/>
              <w:right w:val="nil"/>
            </w:tcBorders>
            <w:tcMar>
              <w:top w:w="28" w:type="dxa"/>
              <w:left w:w="28" w:type="dxa"/>
              <w:bottom w:w="28" w:type="dxa"/>
              <w:right w:w="28" w:type="dxa"/>
            </w:tcMar>
            <w:vAlign w:val="center"/>
          </w:tcPr>
          <w:p w14:paraId="5ADEB7C2" w14:textId="77777777" w:rsidR="00574242" w:rsidRPr="00060A68" w:rsidRDefault="00574242" w:rsidP="00574242">
            <w:pPr>
              <w:keepNext/>
              <w:keepLines/>
              <w:spacing w:before="0" w:after="0" w:line="240" w:lineRule="auto"/>
              <w:ind w:left="153"/>
              <w:rPr>
                <w:sz w:val="16"/>
                <w:szCs w:val="16"/>
              </w:rPr>
            </w:pPr>
          </w:p>
        </w:tc>
        <w:tc>
          <w:tcPr>
            <w:tcW w:w="2447" w:type="dxa"/>
            <w:vMerge/>
            <w:tcBorders>
              <w:left w:val="nil"/>
              <w:bottom w:val="single" w:sz="4" w:space="0" w:color="auto"/>
              <w:right w:val="nil"/>
            </w:tcBorders>
            <w:tcMar>
              <w:top w:w="28" w:type="dxa"/>
              <w:left w:w="28" w:type="dxa"/>
              <w:bottom w:w="28" w:type="dxa"/>
              <w:right w:w="28" w:type="dxa"/>
            </w:tcMar>
            <w:vAlign w:val="center"/>
          </w:tcPr>
          <w:p w14:paraId="2D3C6718" w14:textId="77777777" w:rsidR="00574242" w:rsidRPr="00060A68" w:rsidRDefault="00574242" w:rsidP="00574242">
            <w:pPr>
              <w:keepNext/>
              <w:keepLines/>
              <w:spacing w:before="0" w:after="0" w:line="240" w:lineRule="auto"/>
              <w:jc w:val="center"/>
              <w:rPr>
                <w:sz w:val="16"/>
                <w:szCs w:val="16"/>
              </w:rPr>
            </w:pPr>
          </w:p>
        </w:tc>
        <w:tc>
          <w:tcPr>
            <w:tcW w:w="1397" w:type="dxa"/>
            <w:vMerge/>
            <w:tcBorders>
              <w:left w:val="nil"/>
              <w:bottom w:val="single" w:sz="4" w:space="0" w:color="auto"/>
              <w:right w:val="nil"/>
            </w:tcBorders>
            <w:tcMar>
              <w:top w:w="28" w:type="dxa"/>
              <w:left w:w="28" w:type="dxa"/>
              <w:bottom w:w="28" w:type="dxa"/>
              <w:right w:w="28" w:type="dxa"/>
            </w:tcMar>
            <w:vAlign w:val="center"/>
          </w:tcPr>
          <w:p w14:paraId="014BC07D" w14:textId="77777777" w:rsidR="00574242" w:rsidRPr="00060A68" w:rsidRDefault="00574242" w:rsidP="00574242">
            <w:pPr>
              <w:keepNext/>
              <w:keepLines/>
              <w:spacing w:before="0" w:after="0" w:line="240" w:lineRule="auto"/>
              <w:jc w:val="center"/>
              <w:rPr>
                <w:sz w:val="16"/>
                <w:szCs w:val="16"/>
              </w:rPr>
            </w:pPr>
          </w:p>
        </w:tc>
        <w:tc>
          <w:tcPr>
            <w:tcW w:w="1397" w:type="dxa"/>
            <w:tcBorders>
              <w:top w:val="nil"/>
              <w:left w:val="nil"/>
              <w:bottom w:val="single" w:sz="4" w:space="0" w:color="auto"/>
              <w:right w:val="nil"/>
            </w:tcBorders>
            <w:vAlign w:val="center"/>
          </w:tcPr>
          <w:p w14:paraId="52243ACC" w14:textId="3311B014" w:rsidR="00574242" w:rsidRPr="00060A68" w:rsidRDefault="00574242" w:rsidP="00574242">
            <w:pPr>
              <w:keepNext/>
              <w:keepLines/>
              <w:spacing w:before="0" w:after="0" w:line="240" w:lineRule="auto"/>
              <w:jc w:val="center"/>
              <w:rPr>
                <w:sz w:val="16"/>
                <w:szCs w:val="16"/>
              </w:rPr>
            </w:pPr>
            <w:r w:rsidRPr="00060A68">
              <w:rPr>
                <w:sz w:val="16"/>
                <w:szCs w:val="16"/>
              </w:rPr>
              <w:t>gap_inf</w:t>
            </w:r>
          </w:p>
        </w:tc>
        <w:tc>
          <w:tcPr>
            <w:tcW w:w="1397" w:type="dxa"/>
            <w:tcBorders>
              <w:top w:val="nil"/>
              <w:left w:val="nil"/>
              <w:bottom w:val="single" w:sz="4" w:space="0" w:color="auto"/>
              <w:right w:val="nil"/>
            </w:tcBorders>
            <w:tcMar>
              <w:top w:w="28" w:type="dxa"/>
              <w:left w:w="28" w:type="dxa"/>
              <w:bottom w:w="28" w:type="dxa"/>
              <w:right w:w="28" w:type="dxa"/>
            </w:tcMar>
            <w:vAlign w:val="center"/>
          </w:tcPr>
          <w:p w14:paraId="52F09793" w14:textId="11931D97" w:rsidR="00574242" w:rsidRPr="00060A68" w:rsidRDefault="00574242" w:rsidP="00574242">
            <w:pPr>
              <w:keepNext/>
              <w:keepLines/>
              <w:spacing w:before="0" w:after="0" w:line="240" w:lineRule="auto"/>
              <w:jc w:val="center"/>
              <w:rPr>
                <w:sz w:val="16"/>
                <w:szCs w:val="16"/>
              </w:rPr>
            </w:pPr>
            <w:r w:rsidRPr="00060A68">
              <w:rPr>
                <w:sz w:val="16"/>
                <w:szCs w:val="16"/>
              </w:rPr>
              <w:t>0.</w:t>
            </w:r>
            <w:r w:rsidR="000C7198">
              <w:rPr>
                <w:sz w:val="16"/>
                <w:szCs w:val="16"/>
              </w:rPr>
              <w:t>1037</w:t>
            </w:r>
          </w:p>
        </w:tc>
      </w:tr>
      <w:tr w:rsidR="00574242" w14:paraId="1EDE36E3" w14:textId="77777777" w:rsidTr="00574242">
        <w:trPr>
          <w:trHeight w:val="457"/>
        </w:trPr>
        <w:tc>
          <w:tcPr>
            <w:tcW w:w="8163" w:type="dxa"/>
            <w:gridSpan w:val="5"/>
            <w:tcBorders>
              <w:top w:val="single" w:sz="4" w:space="0" w:color="auto"/>
              <w:left w:val="single" w:sz="8" w:space="0" w:color="FFFFFF"/>
              <w:bottom w:val="nil"/>
              <w:right w:val="nil"/>
            </w:tcBorders>
            <w:shd w:val="clear" w:color="auto" w:fill="F2F2F2" w:themeFill="background1" w:themeFillShade="F2"/>
            <w:tcMar>
              <w:top w:w="28" w:type="dxa"/>
              <w:left w:w="28" w:type="dxa"/>
              <w:bottom w:w="28" w:type="dxa"/>
              <w:right w:w="28" w:type="dxa"/>
            </w:tcMar>
            <w:vAlign w:val="center"/>
          </w:tcPr>
          <w:p w14:paraId="62241FA0" w14:textId="0270D42A" w:rsidR="00574242" w:rsidRPr="00060A68" w:rsidRDefault="00574242" w:rsidP="00574242">
            <w:pPr>
              <w:keepNext/>
              <w:keepLines/>
              <w:spacing w:before="0" w:after="0" w:line="240" w:lineRule="auto"/>
              <w:rPr>
                <w:sz w:val="16"/>
                <w:szCs w:val="16"/>
              </w:rPr>
            </w:pPr>
            <w:r>
              <w:rPr>
                <w:sz w:val="16"/>
                <w:szCs w:val="16"/>
              </w:rPr>
              <w:t>Composition of the Federal Reserve</w:t>
            </w:r>
          </w:p>
        </w:tc>
      </w:tr>
      <w:tr w:rsidR="00574242" w14:paraId="3FBFFDD4" w14:textId="77777777" w:rsidTr="00574242">
        <w:trPr>
          <w:trHeight w:val="457"/>
        </w:trPr>
        <w:tc>
          <w:tcPr>
            <w:tcW w:w="1525" w:type="dxa"/>
            <w:vMerge w:val="restart"/>
            <w:tcBorders>
              <w:top w:val="nil"/>
              <w:left w:val="single" w:sz="8" w:space="0" w:color="FFFFFF"/>
              <w:right w:val="nil"/>
            </w:tcBorders>
            <w:tcMar>
              <w:top w:w="28" w:type="dxa"/>
              <w:left w:w="28" w:type="dxa"/>
              <w:bottom w:w="28" w:type="dxa"/>
              <w:right w:w="28" w:type="dxa"/>
            </w:tcMar>
            <w:vAlign w:val="center"/>
          </w:tcPr>
          <w:p w14:paraId="66460A4C" w14:textId="571137A5" w:rsidR="00574242" w:rsidRPr="00060A68" w:rsidRDefault="00930233" w:rsidP="00574242">
            <w:pPr>
              <w:keepNext/>
              <w:keepLines/>
              <w:spacing w:before="0" w:after="0" w:line="240" w:lineRule="auto"/>
              <w:ind w:left="153"/>
              <w:rPr>
                <w:sz w:val="16"/>
                <w:szCs w:val="16"/>
              </w:rPr>
            </w:pPr>
            <w:r>
              <w:rPr>
                <w:sz w:val="16"/>
                <w:szCs w:val="16"/>
              </w:rPr>
              <w:t>ARIMA</w:t>
            </w:r>
          </w:p>
        </w:tc>
        <w:tc>
          <w:tcPr>
            <w:tcW w:w="2447" w:type="dxa"/>
            <w:vMerge w:val="restart"/>
            <w:tcBorders>
              <w:top w:val="nil"/>
              <w:left w:val="nil"/>
              <w:right w:val="nil"/>
            </w:tcBorders>
            <w:tcMar>
              <w:top w:w="28" w:type="dxa"/>
              <w:left w:w="28" w:type="dxa"/>
              <w:bottom w:w="28" w:type="dxa"/>
              <w:right w:w="28" w:type="dxa"/>
            </w:tcMar>
            <w:vAlign w:val="center"/>
          </w:tcPr>
          <w:p w14:paraId="7C9915AF" w14:textId="77777777" w:rsidR="00671F15" w:rsidRDefault="00671F15" w:rsidP="00671F15">
            <w:pPr>
              <w:pStyle w:val="ListParagraph"/>
              <w:keepNext/>
              <w:keepLines/>
              <w:numPr>
                <w:ilvl w:val="0"/>
                <w:numId w:val="15"/>
              </w:numPr>
              <w:spacing w:before="0" w:after="0" w:line="240" w:lineRule="auto"/>
              <w:ind w:left="254" w:hanging="180"/>
              <w:rPr>
                <w:sz w:val="16"/>
                <w:szCs w:val="16"/>
              </w:rPr>
            </w:pPr>
            <w:r w:rsidRPr="00060A68">
              <w:rPr>
                <w:sz w:val="16"/>
                <w:szCs w:val="16"/>
              </w:rPr>
              <w:t>gap_ue</w:t>
            </w:r>
          </w:p>
          <w:p w14:paraId="2805F87A" w14:textId="17E1CB1F" w:rsidR="00574242" w:rsidRPr="00574242" w:rsidRDefault="00671F15" w:rsidP="00671F15">
            <w:pPr>
              <w:pStyle w:val="ListParagraph"/>
              <w:keepNext/>
              <w:keepLines/>
              <w:numPr>
                <w:ilvl w:val="0"/>
                <w:numId w:val="15"/>
              </w:numPr>
              <w:spacing w:before="0" w:after="0" w:line="240" w:lineRule="auto"/>
              <w:ind w:left="254" w:hanging="180"/>
              <w:rPr>
                <w:sz w:val="16"/>
                <w:szCs w:val="16"/>
              </w:rPr>
            </w:pPr>
            <w:r w:rsidRPr="00060A68">
              <w:rPr>
                <w:sz w:val="16"/>
                <w:szCs w:val="16"/>
              </w:rPr>
              <w:t>gap_inf</w:t>
            </w:r>
          </w:p>
        </w:tc>
        <w:tc>
          <w:tcPr>
            <w:tcW w:w="1397" w:type="dxa"/>
            <w:vMerge w:val="restart"/>
            <w:tcBorders>
              <w:top w:val="nil"/>
              <w:left w:val="nil"/>
              <w:right w:val="nil"/>
            </w:tcBorders>
            <w:tcMar>
              <w:top w:w="28" w:type="dxa"/>
              <w:left w:w="28" w:type="dxa"/>
              <w:bottom w:w="28" w:type="dxa"/>
              <w:right w:w="28" w:type="dxa"/>
            </w:tcMar>
            <w:vAlign w:val="center"/>
          </w:tcPr>
          <w:p w14:paraId="081A2542" w14:textId="32DEFF90" w:rsidR="00574242" w:rsidRPr="00060A68" w:rsidRDefault="00930233" w:rsidP="00574242">
            <w:pPr>
              <w:keepNext/>
              <w:keepLines/>
              <w:spacing w:before="0" w:after="0" w:line="240" w:lineRule="auto"/>
              <w:jc w:val="center"/>
              <w:rPr>
                <w:sz w:val="16"/>
                <w:szCs w:val="16"/>
              </w:rPr>
            </w:pPr>
            <w:r>
              <w:rPr>
                <w:sz w:val="16"/>
                <w:szCs w:val="16"/>
              </w:rPr>
              <w:t>4.8604</w:t>
            </w:r>
          </w:p>
        </w:tc>
        <w:tc>
          <w:tcPr>
            <w:tcW w:w="1397" w:type="dxa"/>
            <w:tcBorders>
              <w:top w:val="nil"/>
              <w:left w:val="nil"/>
              <w:bottom w:val="nil"/>
              <w:right w:val="nil"/>
            </w:tcBorders>
            <w:vAlign w:val="center"/>
          </w:tcPr>
          <w:p w14:paraId="6E140CA5" w14:textId="59EE4358" w:rsidR="00574242" w:rsidRPr="00060A68" w:rsidRDefault="00574242" w:rsidP="00574242">
            <w:pPr>
              <w:keepNext/>
              <w:keepLines/>
              <w:spacing w:before="0" w:after="0" w:line="240" w:lineRule="auto"/>
              <w:jc w:val="center"/>
              <w:rPr>
                <w:sz w:val="16"/>
                <w:szCs w:val="16"/>
              </w:rPr>
            </w:pPr>
            <w:r w:rsidRPr="00060A68">
              <w:rPr>
                <w:sz w:val="16"/>
                <w:szCs w:val="16"/>
              </w:rPr>
              <w:t>gap_ue</w:t>
            </w:r>
          </w:p>
        </w:tc>
        <w:tc>
          <w:tcPr>
            <w:tcW w:w="1397" w:type="dxa"/>
            <w:tcBorders>
              <w:top w:val="nil"/>
              <w:left w:val="nil"/>
              <w:bottom w:val="nil"/>
              <w:right w:val="nil"/>
            </w:tcBorders>
            <w:tcMar>
              <w:top w:w="28" w:type="dxa"/>
              <w:left w:w="28" w:type="dxa"/>
              <w:bottom w:w="28" w:type="dxa"/>
              <w:right w:w="28" w:type="dxa"/>
            </w:tcMar>
            <w:vAlign w:val="center"/>
          </w:tcPr>
          <w:p w14:paraId="12361493" w14:textId="2DB2AF99" w:rsidR="00574242" w:rsidRPr="00930233" w:rsidRDefault="00930233" w:rsidP="00930233">
            <w:pPr>
              <w:keepNext/>
              <w:keepLines/>
              <w:spacing w:before="0" w:after="0" w:line="240" w:lineRule="auto"/>
              <w:jc w:val="center"/>
              <w:rPr>
                <w:sz w:val="16"/>
                <w:szCs w:val="16"/>
              </w:rPr>
            </w:pPr>
            <w:r w:rsidRPr="00930233">
              <w:rPr>
                <w:sz w:val="16"/>
                <w:szCs w:val="16"/>
              </w:rPr>
              <w:t>-</w:t>
            </w:r>
            <w:r>
              <w:rPr>
                <w:sz w:val="16"/>
                <w:szCs w:val="16"/>
              </w:rPr>
              <w:t xml:space="preserve"> </w:t>
            </w:r>
            <w:r w:rsidRPr="00930233">
              <w:rPr>
                <w:sz w:val="16"/>
                <w:szCs w:val="16"/>
              </w:rPr>
              <w:t>0.6256</w:t>
            </w:r>
          </w:p>
        </w:tc>
      </w:tr>
      <w:tr w:rsidR="00574242" w14:paraId="35099809" w14:textId="77777777" w:rsidTr="00574242">
        <w:trPr>
          <w:trHeight w:val="457"/>
        </w:trPr>
        <w:tc>
          <w:tcPr>
            <w:tcW w:w="1525" w:type="dxa"/>
            <w:vMerge/>
            <w:tcBorders>
              <w:left w:val="single" w:sz="8" w:space="0" w:color="FFFFFF"/>
              <w:bottom w:val="single" w:sz="4" w:space="0" w:color="auto"/>
              <w:right w:val="nil"/>
            </w:tcBorders>
            <w:tcMar>
              <w:top w:w="28" w:type="dxa"/>
              <w:left w:w="28" w:type="dxa"/>
              <w:bottom w:w="28" w:type="dxa"/>
              <w:right w:w="28" w:type="dxa"/>
            </w:tcMar>
            <w:vAlign w:val="center"/>
          </w:tcPr>
          <w:p w14:paraId="4DEC5C4F" w14:textId="77777777" w:rsidR="00574242" w:rsidRPr="00060A68" w:rsidRDefault="00574242" w:rsidP="00574242">
            <w:pPr>
              <w:keepNext/>
              <w:keepLines/>
              <w:spacing w:before="0" w:after="0" w:line="240" w:lineRule="auto"/>
              <w:ind w:left="153"/>
              <w:rPr>
                <w:sz w:val="16"/>
                <w:szCs w:val="16"/>
              </w:rPr>
            </w:pPr>
          </w:p>
        </w:tc>
        <w:tc>
          <w:tcPr>
            <w:tcW w:w="2447" w:type="dxa"/>
            <w:vMerge/>
            <w:tcBorders>
              <w:left w:val="nil"/>
              <w:bottom w:val="single" w:sz="4" w:space="0" w:color="auto"/>
              <w:right w:val="nil"/>
            </w:tcBorders>
            <w:tcMar>
              <w:top w:w="28" w:type="dxa"/>
              <w:left w:w="28" w:type="dxa"/>
              <w:bottom w:w="28" w:type="dxa"/>
              <w:right w:w="28" w:type="dxa"/>
            </w:tcMar>
            <w:vAlign w:val="center"/>
          </w:tcPr>
          <w:p w14:paraId="7F9E253A" w14:textId="77777777" w:rsidR="00574242" w:rsidRPr="00060A68" w:rsidRDefault="00574242" w:rsidP="00574242">
            <w:pPr>
              <w:keepNext/>
              <w:keepLines/>
              <w:spacing w:before="0" w:after="0" w:line="240" w:lineRule="auto"/>
              <w:jc w:val="center"/>
              <w:rPr>
                <w:sz w:val="16"/>
                <w:szCs w:val="16"/>
              </w:rPr>
            </w:pPr>
          </w:p>
        </w:tc>
        <w:tc>
          <w:tcPr>
            <w:tcW w:w="1397" w:type="dxa"/>
            <w:vMerge/>
            <w:tcBorders>
              <w:left w:val="nil"/>
              <w:bottom w:val="single" w:sz="4" w:space="0" w:color="auto"/>
              <w:right w:val="nil"/>
            </w:tcBorders>
            <w:tcMar>
              <w:top w:w="28" w:type="dxa"/>
              <w:left w:w="28" w:type="dxa"/>
              <w:bottom w:w="28" w:type="dxa"/>
              <w:right w:w="28" w:type="dxa"/>
            </w:tcMar>
            <w:vAlign w:val="center"/>
          </w:tcPr>
          <w:p w14:paraId="71071CCD" w14:textId="77777777" w:rsidR="00574242" w:rsidRPr="00060A68" w:rsidRDefault="00574242" w:rsidP="00574242">
            <w:pPr>
              <w:keepNext/>
              <w:keepLines/>
              <w:spacing w:before="0" w:after="0" w:line="240" w:lineRule="auto"/>
              <w:jc w:val="center"/>
              <w:rPr>
                <w:sz w:val="16"/>
                <w:szCs w:val="16"/>
              </w:rPr>
            </w:pPr>
          </w:p>
        </w:tc>
        <w:tc>
          <w:tcPr>
            <w:tcW w:w="1397" w:type="dxa"/>
            <w:tcBorders>
              <w:top w:val="nil"/>
              <w:left w:val="nil"/>
              <w:bottom w:val="single" w:sz="4" w:space="0" w:color="auto"/>
              <w:right w:val="nil"/>
            </w:tcBorders>
            <w:vAlign w:val="center"/>
          </w:tcPr>
          <w:p w14:paraId="38E8D28B" w14:textId="55748959" w:rsidR="00574242" w:rsidRPr="00060A68" w:rsidRDefault="00574242" w:rsidP="00574242">
            <w:pPr>
              <w:keepNext/>
              <w:keepLines/>
              <w:spacing w:before="0" w:after="0" w:line="240" w:lineRule="auto"/>
              <w:jc w:val="center"/>
              <w:rPr>
                <w:sz w:val="16"/>
                <w:szCs w:val="16"/>
              </w:rPr>
            </w:pPr>
            <w:r w:rsidRPr="00060A68">
              <w:rPr>
                <w:sz w:val="16"/>
                <w:szCs w:val="16"/>
              </w:rPr>
              <w:t>gap_inf</w:t>
            </w:r>
          </w:p>
        </w:tc>
        <w:tc>
          <w:tcPr>
            <w:tcW w:w="1397" w:type="dxa"/>
            <w:tcBorders>
              <w:top w:val="nil"/>
              <w:left w:val="nil"/>
              <w:bottom w:val="single" w:sz="4" w:space="0" w:color="auto"/>
              <w:right w:val="nil"/>
            </w:tcBorders>
            <w:tcMar>
              <w:top w:w="28" w:type="dxa"/>
              <w:left w:w="28" w:type="dxa"/>
              <w:bottom w:w="28" w:type="dxa"/>
              <w:right w:w="28" w:type="dxa"/>
            </w:tcMar>
            <w:vAlign w:val="center"/>
          </w:tcPr>
          <w:p w14:paraId="56E1F1E4" w14:textId="48684127" w:rsidR="00574242" w:rsidRPr="00060A68" w:rsidRDefault="00930233" w:rsidP="00574242">
            <w:pPr>
              <w:keepNext/>
              <w:keepLines/>
              <w:spacing w:before="0" w:after="0" w:line="240" w:lineRule="auto"/>
              <w:jc w:val="center"/>
              <w:rPr>
                <w:sz w:val="16"/>
                <w:szCs w:val="16"/>
              </w:rPr>
            </w:pPr>
            <w:r>
              <w:rPr>
                <w:sz w:val="16"/>
                <w:szCs w:val="16"/>
              </w:rPr>
              <w:t>0.3125</w:t>
            </w:r>
          </w:p>
        </w:tc>
      </w:tr>
      <w:tr w:rsidR="00D65D24" w14:paraId="147E1450" w14:textId="77777777" w:rsidTr="00574242">
        <w:trPr>
          <w:trHeight w:val="457"/>
        </w:trPr>
        <w:tc>
          <w:tcPr>
            <w:tcW w:w="1525" w:type="dxa"/>
            <w:tcBorders>
              <w:top w:val="single" w:sz="4" w:space="0" w:color="auto"/>
              <w:left w:val="single" w:sz="8" w:space="0" w:color="FFFFFF"/>
              <w:bottom w:val="nil"/>
              <w:right w:val="nil"/>
            </w:tcBorders>
            <w:tcMar>
              <w:top w:w="28" w:type="dxa"/>
              <w:left w:w="28" w:type="dxa"/>
              <w:bottom w:w="28" w:type="dxa"/>
              <w:right w:w="28" w:type="dxa"/>
            </w:tcMar>
            <w:vAlign w:val="center"/>
          </w:tcPr>
          <w:p w14:paraId="0D461E76" w14:textId="77777777" w:rsidR="00D65D24" w:rsidRPr="00060A68" w:rsidRDefault="00D65D24" w:rsidP="00D65D24">
            <w:pPr>
              <w:keepNext/>
              <w:keepLines/>
              <w:spacing w:before="0" w:after="0" w:line="240" w:lineRule="auto"/>
              <w:ind w:left="153"/>
              <w:rPr>
                <w:sz w:val="16"/>
                <w:szCs w:val="16"/>
              </w:rPr>
            </w:pPr>
          </w:p>
        </w:tc>
        <w:tc>
          <w:tcPr>
            <w:tcW w:w="2447" w:type="dxa"/>
            <w:tcBorders>
              <w:top w:val="single" w:sz="4" w:space="0" w:color="auto"/>
              <w:left w:val="nil"/>
              <w:bottom w:val="nil"/>
              <w:right w:val="nil"/>
            </w:tcBorders>
            <w:tcMar>
              <w:top w:w="28" w:type="dxa"/>
              <w:left w:w="28" w:type="dxa"/>
              <w:bottom w:w="28" w:type="dxa"/>
              <w:right w:w="28" w:type="dxa"/>
            </w:tcMar>
            <w:vAlign w:val="center"/>
          </w:tcPr>
          <w:p w14:paraId="560B530F" w14:textId="77777777" w:rsidR="00D65D24" w:rsidRPr="00060A68" w:rsidRDefault="00D65D24" w:rsidP="00D65D24">
            <w:pPr>
              <w:keepNext/>
              <w:keepLines/>
              <w:spacing w:before="0" w:after="0" w:line="240" w:lineRule="auto"/>
              <w:jc w:val="center"/>
              <w:rPr>
                <w:sz w:val="16"/>
                <w:szCs w:val="16"/>
              </w:rPr>
            </w:pPr>
          </w:p>
        </w:tc>
        <w:tc>
          <w:tcPr>
            <w:tcW w:w="1397" w:type="dxa"/>
            <w:tcBorders>
              <w:top w:val="single" w:sz="4" w:space="0" w:color="auto"/>
              <w:left w:val="nil"/>
              <w:bottom w:val="nil"/>
              <w:right w:val="nil"/>
            </w:tcBorders>
            <w:tcMar>
              <w:top w:w="28" w:type="dxa"/>
              <w:left w:w="28" w:type="dxa"/>
              <w:bottom w:w="28" w:type="dxa"/>
              <w:right w:w="28" w:type="dxa"/>
            </w:tcMar>
            <w:vAlign w:val="center"/>
          </w:tcPr>
          <w:p w14:paraId="0B7E3727" w14:textId="77777777" w:rsidR="00D65D24" w:rsidRPr="00060A68" w:rsidRDefault="00D65D24" w:rsidP="00D65D24">
            <w:pPr>
              <w:keepNext/>
              <w:keepLines/>
              <w:spacing w:before="0" w:after="0" w:line="240" w:lineRule="auto"/>
              <w:jc w:val="center"/>
              <w:rPr>
                <w:sz w:val="16"/>
                <w:szCs w:val="16"/>
              </w:rPr>
            </w:pPr>
          </w:p>
        </w:tc>
        <w:tc>
          <w:tcPr>
            <w:tcW w:w="1397" w:type="dxa"/>
            <w:tcBorders>
              <w:top w:val="single" w:sz="4" w:space="0" w:color="auto"/>
              <w:left w:val="nil"/>
              <w:bottom w:val="nil"/>
              <w:right w:val="nil"/>
            </w:tcBorders>
            <w:vAlign w:val="center"/>
          </w:tcPr>
          <w:p w14:paraId="04167856" w14:textId="77777777" w:rsidR="00D65D24" w:rsidRPr="00060A68" w:rsidRDefault="00D65D24" w:rsidP="00D65D24">
            <w:pPr>
              <w:keepNext/>
              <w:keepLines/>
              <w:spacing w:before="0" w:after="0" w:line="240" w:lineRule="auto"/>
              <w:jc w:val="center"/>
              <w:rPr>
                <w:sz w:val="16"/>
                <w:szCs w:val="16"/>
              </w:rPr>
            </w:pPr>
          </w:p>
        </w:tc>
        <w:tc>
          <w:tcPr>
            <w:tcW w:w="1397" w:type="dxa"/>
            <w:tcBorders>
              <w:top w:val="single" w:sz="4" w:space="0" w:color="auto"/>
              <w:left w:val="nil"/>
              <w:bottom w:val="nil"/>
              <w:right w:val="nil"/>
            </w:tcBorders>
            <w:tcMar>
              <w:top w:w="28" w:type="dxa"/>
              <w:left w:w="28" w:type="dxa"/>
              <w:bottom w:w="28" w:type="dxa"/>
              <w:right w:w="28" w:type="dxa"/>
            </w:tcMar>
            <w:vAlign w:val="center"/>
          </w:tcPr>
          <w:p w14:paraId="6D133250" w14:textId="77777777" w:rsidR="00D65D24" w:rsidRPr="00060A68" w:rsidRDefault="00D65D24" w:rsidP="00D65D24">
            <w:pPr>
              <w:keepNext/>
              <w:keepLines/>
              <w:spacing w:before="0" w:after="0" w:line="240" w:lineRule="auto"/>
              <w:jc w:val="center"/>
              <w:rPr>
                <w:sz w:val="16"/>
                <w:szCs w:val="16"/>
              </w:rPr>
            </w:pPr>
          </w:p>
        </w:tc>
      </w:tr>
    </w:tbl>
    <w:p w14:paraId="5AC9E967" w14:textId="068572E5" w:rsidR="008F0323" w:rsidRDefault="008F0323" w:rsidP="008F0323">
      <w:pPr>
        <w:pStyle w:val="Caption"/>
      </w:pPr>
      <w:bookmarkStart w:id="54" w:name="_Toc152522128"/>
      <w:r>
        <w:t xml:space="preserve">Figure </w:t>
      </w:r>
      <w:r>
        <w:rPr>
          <w:noProof/>
        </w:rPr>
        <w:fldChar w:fldCharType="begin"/>
      </w:r>
      <w:r>
        <w:rPr>
          <w:noProof/>
        </w:rPr>
        <w:instrText xml:space="preserve"> SEQ Figure \* ARABIC </w:instrText>
      </w:r>
      <w:r>
        <w:rPr>
          <w:noProof/>
        </w:rPr>
        <w:fldChar w:fldCharType="separate"/>
      </w:r>
      <w:r w:rsidR="00EA23BE">
        <w:rPr>
          <w:noProof/>
        </w:rPr>
        <w:t>33</w:t>
      </w:r>
      <w:r>
        <w:rPr>
          <w:noProof/>
        </w:rPr>
        <w:fldChar w:fldCharType="end"/>
      </w:r>
      <w:r>
        <w:t>: Model Performance</w:t>
      </w:r>
      <w:bookmarkEnd w:id="54"/>
    </w:p>
    <w:p w14:paraId="4ECBFB26" w14:textId="77777777" w:rsidR="00080EBE" w:rsidRDefault="00080EBE" w:rsidP="00ED5D89"/>
    <w:p w14:paraId="00BE53D7" w14:textId="4D91ADA4" w:rsidR="00F90BA7" w:rsidRPr="00F90BA7" w:rsidRDefault="001F3F21" w:rsidP="00CC0DC6">
      <w:r>
        <w:t xml:space="preserve">The research question posed for this analysis focused on evaluating the relative emphasis that the Federal Reserve places on the individual components of its dual mandate. </w:t>
      </w:r>
      <w:r w:rsidR="00F90BA7">
        <w:rPr>
          <w:color w:val="0E101A"/>
        </w:rPr>
        <w:t>This research question is broken down into the following hypotheses:</w:t>
      </w:r>
    </w:p>
    <w:p w14:paraId="20A30339" w14:textId="4A1D967D" w:rsidR="00F90BA7" w:rsidRDefault="00F90BA7" w:rsidP="00F90BA7">
      <w:pPr>
        <w:numPr>
          <w:ilvl w:val="0"/>
          <w:numId w:val="1"/>
        </w:numPr>
        <w:spacing w:before="0" w:after="0"/>
      </w:pPr>
      <w:r>
        <w:rPr>
          <w:color w:val="0E101A"/>
        </w:rPr>
        <w:t xml:space="preserve">H0 </w:t>
      </w:r>
      <w:r w:rsidR="00833871">
        <w:rPr>
          <w:color w:val="0E101A"/>
        </w:rPr>
        <w:t>–</w:t>
      </w:r>
      <w:r>
        <w:rPr>
          <w:color w:val="0E101A"/>
        </w:rPr>
        <w:t xml:space="preserve"> The Federal Reserve applies equal weights to inflation and employment targets when determining its monetary policy.</w:t>
      </w:r>
    </w:p>
    <w:p w14:paraId="28BF6A51" w14:textId="1B5DF0A1" w:rsidR="00F90BA7" w:rsidRDefault="00F90BA7" w:rsidP="00F90BA7">
      <w:pPr>
        <w:numPr>
          <w:ilvl w:val="0"/>
          <w:numId w:val="1"/>
        </w:numPr>
        <w:spacing w:before="0" w:after="0"/>
      </w:pPr>
      <w:r>
        <w:rPr>
          <w:color w:val="0E101A"/>
        </w:rPr>
        <w:lastRenderedPageBreak/>
        <w:t xml:space="preserve">H1 </w:t>
      </w:r>
      <w:r w:rsidR="00833871">
        <w:rPr>
          <w:color w:val="0E101A"/>
        </w:rPr>
        <w:t>–</w:t>
      </w:r>
      <w:r>
        <w:rPr>
          <w:color w:val="0E101A"/>
        </w:rPr>
        <w:t xml:space="preserve"> The Federal Reserve emphasizes its inflation targets when determining monetary policy.</w:t>
      </w:r>
    </w:p>
    <w:p w14:paraId="3F8F8A6D" w14:textId="55CA6CEB" w:rsidR="00F90BA7" w:rsidRDefault="00F90BA7" w:rsidP="001F3F21">
      <w:pPr>
        <w:numPr>
          <w:ilvl w:val="0"/>
          <w:numId w:val="1"/>
        </w:numPr>
        <w:spacing w:before="0" w:after="0"/>
      </w:pPr>
      <w:r>
        <w:rPr>
          <w:color w:val="0E101A"/>
        </w:rPr>
        <w:t xml:space="preserve">H2 </w:t>
      </w:r>
      <w:r w:rsidR="00833871">
        <w:rPr>
          <w:color w:val="0E101A"/>
        </w:rPr>
        <w:t>–</w:t>
      </w:r>
      <w:r>
        <w:rPr>
          <w:color w:val="0E101A"/>
        </w:rPr>
        <w:t xml:space="preserve"> The Federal Reserve emphasizes the employment rate when determining monetary policy.</w:t>
      </w:r>
    </w:p>
    <w:p w14:paraId="53EDC3AB" w14:textId="77777777" w:rsidR="0044276C" w:rsidRDefault="0044276C" w:rsidP="00BA2BA8">
      <w:pPr>
        <w:spacing w:before="0" w:after="0"/>
      </w:pPr>
    </w:p>
    <w:p w14:paraId="0572265E" w14:textId="2C742669" w:rsidR="00542653" w:rsidRDefault="00814469" w:rsidP="00CC0DC6">
      <w:r>
        <w:t xml:space="preserve">The results of the ARIMA models are consistent. All ARIMA models fit a coefficient for the Unemployment Gap that is larger than the coefficient for the Inflation Gap. On the surface this would indicate that the Federal Reserve </w:t>
      </w:r>
      <w:r w:rsidR="00A076F0">
        <w:t xml:space="preserve">more </w:t>
      </w:r>
      <w:r>
        <w:t>heavily focus</w:t>
      </w:r>
      <w:r w:rsidR="00542653">
        <w:t>es</w:t>
      </w:r>
      <w:r>
        <w:t xml:space="preserve"> on the full employment component of the dual mandate. It would be worthwhile to evaluate the impact of the positive </w:t>
      </w:r>
      <w:r w:rsidR="00A076F0">
        <w:t>autoregressive (</w:t>
      </w:r>
      <w:r>
        <w:t>AR</w:t>
      </w:r>
      <w:r w:rsidR="00A076F0">
        <w:t>)</w:t>
      </w:r>
      <w:r>
        <w:t xml:space="preserve"> and </w:t>
      </w:r>
      <w:r w:rsidR="00A076F0">
        <w:t>moving average (</w:t>
      </w:r>
      <w:r>
        <w:t>MA</w:t>
      </w:r>
      <w:r w:rsidR="00A076F0">
        <w:t>)</w:t>
      </w:r>
      <w:r>
        <w:t xml:space="preserve"> coefficients on the overall model however that analysis is beyond the scope of this paper. </w:t>
      </w:r>
      <w:r w:rsidR="00542653">
        <w:t>More analysis is required to understand all the dynamic</w:t>
      </w:r>
      <w:r w:rsidR="00AD585A">
        <w:t>s</w:t>
      </w:r>
      <w:r w:rsidR="00542653">
        <w:t xml:space="preserve"> behind the ARIMA models</w:t>
      </w:r>
      <w:r w:rsidR="00AD585A">
        <w:t>. H</w:t>
      </w:r>
      <w:r w:rsidR="00542653">
        <w:t>owever</w:t>
      </w:r>
      <w:r w:rsidR="00AD585A">
        <w:t>,</w:t>
      </w:r>
      <w:r w:rsidR="00542653">
        <w:t xml:space="preserve"> there is evidence that the Federal Reserve places a greater emphasis on full employment then it does on price stability when conducting monetary policy.</w:t>
      </w:r>
    </w:p>
    <w:p w14:paraId="1EFA4B1D" w14:textId="109C02B0" w:rsidR="00814469" w:rsidRDefault="00814469" w:rsidP="00CC0DC6">
      <w:r>
        <w:t xml:space="preserve">It should be noted that the Lasso Regression Model generated a </w:t>
      </w:r>
      <w:r w:rsidR="000C7198">
        <w:t>supporting</w:t>
      </w:r>
      <w:r>
        <w:t xml:space="preserve"> finding. In the Lasso regression model</w:t>
      </w:r>
      <w:r w:rsidR="00AD585A">
        <w:t>,</w:t>
      </w:r>
      <w:r>
        <w:t xml:space="preserve"> the coefficient for the </w:t>
      </w:r>
      <w:r w:rsidR="000C7198">
        <w:t>Unemployment</w:t>
      </w:r>
      <w:r>
        <w:t xml:space="preserve"> Gap</w:t>
      </w:r>
      <w:r w:rsidR="000C7198">
        <w:t xml:space="preserve"> (-0.1362)</w:t>
      </w:r>
      <w:r>
        <w:t xml:space="preserve"> is larger than the coefficient for the </w:t>
      </w:r>
      <w:r w:rsidR="000C7198">
        <w:t>Inflation</w:t>
      </w:r>
      <w:r>
        <w:t xml:space="preserve"> Gap</w:t>
      </w:r>
      <w:r w:rsidR="000C7198">
        <w:t xml:space="preserve"> (0.1037)</w:t>
      </w:r>
      <w:r>
        <w:t>.</w:t>
      </w:r>
      <w:r w:rsidR="000C7198">
        <w:t xml:space="preserve"> Although the difference between the coefficients is relatively small, the finding is consistent with the outputs of the ARIMA Models.</w:t>
      </w:r>
    </w:p>
    <w:p w14:paraId="5D98DE11" w14:textId="24C0CBBB" w:rsidR="004E19BB" w:rsidRDefault="00671F15" w:rsidP="00CC0DC6">
      <w:r>
        <w:t xml:space="preserve">Other opportunities for additional analysis and exploration include: </w:t>
      </w:r>
      <w:r w:rsidR="00485B34" w:rsidRPr="00485B34">
        <w:t xml:space="preserve">First, the dataset used for this analysis is quarterly. The consistent duration of each </w:t>
      </w:r>
      <w:proofErr w:type="gramStart"/>
      <w:r w:rsidR="00485B34" w:rsidRPr="00485B34">
        <w:t>time period</w:t>
      </w:r>
      <w:proofErr w:type="gramEnd"/>
      <w:r w:rsidR="00485B34" w:rsidRPr="00485B34">
        <w:t xml:space="preserve"> simplifies that modeling </w:t>
      </w:r>
      <w:r w:rsidR="00A076F0">
        <w:t xml:space="preserve">however </w:t>
      </w:r>
      <w:r w:rsidR="00485B34" w:rsidRPr="00485B34">
        <w:t xml:space="preserve">a more accurate analysis would </w:t>
      </w:r>
      <w:r w:rsidR="00A076F0">
        <w:t>take into account</w:t>
      </w:r>
      <w:r w:rsidR="004F7122">
        <w:t xml:space="preserve"> the </w:t>
      </w:r>
      <w:r w:rsidR="00485B34" w:rsidRPr="00485B34">
        <w:t xml:space="preserve">FOMC meeting calendar. This adds complexity but better aligns the analysis with the decision-making timelines I am modeling. Second, the </w:t>
      </w:r>
      <w:r w:rsidR="00AD585A">
        <w:t xml:space="preserve">current </w:t>
      </w:r>
      <w:r w:rsidR="00485B34" w:rsidRPr="00485B34">
        <w:t xml:space="preserve">analysis is based on historical data. It implicitly assumes that the relevant GDP, </w:t>
      </w:r>
      <w:r w:rsidR="009E452A">
        <w:t>u</w:t>
      </w:r>
      <w:r w:rsidR="00485B34" w:rsidRPr="00485B34">
        <w:t xml:space="preserve">nemployment, and </w:t>
      </w:r>
      <w:r w:rsidR="009E452A">
        <w:t>i</w:t>
      </w:r>
      <w:r w:rsidR="00485B34" w:rsidRPr="00485B34">
        <w:t>nflation data is available within the prediction timeframe. This implicit assumption must consider reporting lags and restatements/recalculations of the economic indicators.</w:t>
      </w:r>
    </w:p>
    <w:p w14:paraId="0A145999" w14:textId="1ED09C6C" w:rsidR="00072A78" w:rsidRPr="004E19BB" w:rsidRDefault="00072A78" w:rsidP="004E19BB">
      <w:pPr>
        <w:pStyle w:val="ListParagraph"/>
        <w:numPr>
          <w:ilvl w:val="0"/>
          <w:numId w:val="33"/>
        </w:numPr>
      </w:pPr>
      <w:r>
        <w:br w:type="page"/>
      </w:r>
    </w:p>
    <w:p w14:paraId="197DB2A7" w14:textId="0502283A" w:rsidR="00B81FE0" w:rsidRDefault="00B81FE0" w:rsidP="00170179">
      <w:pPr>
        <w:pStyle w:val="Heading1"/>
      </w:pPr>
      <w:bookmarkStart w:id="55" w:name="_Toc152522149"/>
      <w:r>
        <w:lastRenderedPageBreak/>
        <w:t xml:space="preserve">Appendix A: </w:t>
      </w:r>
      <w:r w:rsidRPr="00B81FE0">
        <w:t>Stationarity</w:t>
      </w:r>
      <w:bookmarkEnd w:id="55"/>
    </w:p>
    <w:p w14:paraId="7D0F877E" w14:textId="26D2D31D" w:rsidR="00B81FE0" w:rsidRDefault="00B81FE0" w:rsidP="00B81FE0">
      <w:r>
        <w:t xml:space="preserve">The Timeseries models used for this analysis require stationary data or data that can be made stationary after differencing. The ACF plot for the Federal Funds Effective Rate (FEDFUNDS) is not </w:t>
      </w:r>
      <w:r w:rsidR="00826C21">
        <w:t>stationary.</w:t>
      </w:r>
    </w:p>
    <w:p w14:paraId="644F3EFF" w14:textId="2D47D95A" w:rsidR="00B81FE0" w:rsidRDefault="00B81FE0" w:rsidP="00671F15">
      <w:pPr>
        <w:jc w:val="center"/>
      </w:pPr>
      <w:r>
        <w:rPr>
          <w:noProof/>
        </w:rPr>
        <w:drawing>
          <wp:inline distT="0" distB="0" distL="0" distR="0" wp14:anchorId="58A60B6C" wp14:editId="4E92057E">
            <wp:extent cx="3657600" cy="2273300"/>
            <wp:effectExtent l="0" t="0" r="0" b="0"/>
            <wp:docPr id="1559487346" name="Picture 2"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87346" name="Picture 2" descr="A graph with blue lines and dot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273300"/>
                    </a:xfrm>
                    <a:prstGeom prst="rect">
                      <a:avLst/>
                    </a:prstGeom>
                    <a:noFill/>
                    <a:ln>
                      <a:noFill/>
                    </a:ln>
                  </pic:spPr>
                </pic:pic>
              </a:graphicData>
            </a:graphic>
          </wp:inline>
        </w:drawing>
      </w:r>
    </w:p>
    <w:p w14:paraId="261723B0" w14:textId="3D765267" w:rsidR="00B81FE0" w:rsidRDefault="00B81FE0" w:rsidP="00B81FE0">
      <w:r>
        <w:t xml:space="preserve">This is confirmed by the Augmented Dickey-Fuller Test. </w:t>
      </w:r>
      <w:r w:rsidR="00826C21">
        <w:t>The ADF test reports a test statistic of -1.9252 and a p-value of 0.3203. Given the p-value above 0.05 we fail to reject the null hypothesis at a 95% confidence level. The FEDFUNDS rate is a non-stationary dataset.</w:t>
      </w:r>
    </w:p>
    <w:p w14:paraId="6EBB1E24" w14:textId="5077D090" w:rsidR="00826C21" w:rsidRDefault="00826C21" w:rsidP="00B81FE0">
      <w:r>
        <w:t xml:space="preserve">Running the same analysis on the first difference of the Federal Funds Effective Rate we see a few indicators of autocorrelation however a p-value 0.0 there is statistical evidence to reject the null hypothesis in favor of the alternate hypothesis. The first difference of the Federal Funds Effective Rate is Stationary.  </w:t>
      </w:r>
    </w:p>
    <w:p w14:paraId="33FE175F" w14:textId="6B11AC24" w:rsidR="00826C21" w:rsidRPr="00B81FE0" w:rsidRDefault="00826C21" w:rsidP="00671F15">
      <w:pPr>
        <w:jc w:val="center"/>
      </w:pPr>
      <w:r>
        <w:rPr>
          <w:noProof/>
        </w:rPr>
        <w:drawing>
          <wp:inline distT="0" distB="0" distL="0" distR="0" wp14:anchorId="633A427D" wp14:editId="0AD72B0C">
            <wp:extent cx="3657600" cy="2273300"/>
            <wp:effectExtent l="0" t="0" r="0" b="0"/>
            <wp:docPr id="1649363131" name="Picture 3" descr="A graph with blue dot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3131" name="Picture 3" descr="A graph with blue dots and point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2273300"/>
                    </a:xfrm>
                    <a:prstGeom prst="rect">
                      <a:avLst/>
                    </a:prstGeom>
                    <a:noFill/>
                    <a:ln>
                      <a:noFill/>
                    </a:ln>
                  </pic:spPr>
                </pic:pic>
              </a:graphicData>
            </a:graphic>
          </wp:inline>
        </w:drawing>
      </w:r>
    </w:p>
    <w:p w14:paraId="3BAA9632" w14:textId="176F9FAA" w:rsidR="00170179" w:rsidRDefault="00170179" w:rsidP="00170179">
      <w:pPr>
        <w:pStyle w:val="Heading1"/>
      </w:pPr>
      <w:bookmarkStart w:id="56" w:name="_Toc152522150"/>
      <w:r>
        <w:lastRenderedPageBreak/>
        <w:t xml:space="preserve">Appendix </w:t>
      </w:r>
      <w:r w:rsidR="00CC0DC6">
        <w:t>B</w:t>
      </w:r>
      <w:r>
        <w:t xml:space="preserve">: </w:t>
      </w:r>
      <w:r w:rsidR="00D66007">
        <w:t>Model Performance</w:t>
      </w:r>
      <w:bookmarkEnd w:id="56"/>
    </w:p>
    <w:p w14:paraId="05FEF77A" w14:textId="63815299" w:rsidR="006B26F9" w:rsidRDefault="00B50E50" w:rsidP="006B26F9">
      <w:pPr>
        <w:pStyle w:val="Heading2"/>
      </w:pPr>
      <w:bookmarkStart w:id="57" w:name="_Toc152522151"/>
      <w:r>
        <w:t>Concept</w:t>
      </w:r>
      <w:r w:rsidR="006B26F9">
        <w:t xml:space="preserve"> 1: Full Model</w:t>
      </w:r>
      <w:bookmarkEnd w:id="57"/>
    </w:p>
    <w:p w14:paraId="67B97C9B" w14:textId="71B079E0" w:rsidR="003150EA" w:rsidRDefault="00C23428" w:rsidP="003150EA">
      <w:r>
        <w:t>Th</w:t>
      </w:r>
      <w:r w:rsidR="00485B34">
        <w:t xml:space="preserve">is </w:t>
      </w:r>
      <w:r w:rsidR="0009411B">
        <w:t xml:space="preserve">concept </w:t>
      </w:r>
      <w:r w:rsidR="00F15D01">
        <w:t xml:space="preserve">uses p-values to select all the statistically significant features from the available feature. I selected the coefficients with p-values less than 0.05 to indicate statistical significance at the 95% confidence level. </w:t>
      </w:r>
      <w:r w:rsidR="003150EA">
        <w:t xml:space="preserve"> </w:t>
      </w:r>
      <w:r w:rsidR="009001D6">
        <w:t>The models for this concept include the following features:</w:t>
      </w:r>
    </w:p>
    <w:p w14:paraId="01AE31F7" w14:textId="77777777" w:rsidR="00E510AD" w:rsidRDefault="00E510AD" w:rsidP="00E510AD">
      <w:pPr>
        <w:pStyle w:val="ListParagraph"/>
        <w:numPr>
          <w:ilvl w:val="0"/>
          <w:numId w:val="4"/>
        </w:numPr>
      </w:pPr>
      <w:r>
        <w:t>Federal Funds Effective Rate from the previous period (</w:t>
      </w:r>
      <w:r w:rsidRPr="00704E13">
        <w:t>FEDFUNDS-1</w:t>
      </w:r>
      <w:r>
        <w:t>)</w:t>
      </w:r>
    </w:p>
    <w:p w14:paraId="12BF8C3A" w14:textId="77777777" w:rsidR="00E510AD" w:rsidRDefault="00E510AD" w:rsidP="00E510AD">
      <w:pPr>
        <w:pStyle w:val="ListParagraph"/>
        <w:numPr>
          <w:ilvl w:val="0"/>
          <w:numId w:val="4"/>
        </w:numPr>
      </w:pPr>
      <w:r>
        <w:t>Inflation Gap (</w:t>
      </w:r>
      <w:r w:rsidRPr="00704E13">
        <w:t>gap_inf</w:t>
      </w:r>
      <w:r>
        <w:t xml:space="preserve">) </w:t>
      </w:r>
    </w:p>
    <w:p w14:paraId="59734917" w14:textId="77777777" w:rsidR="00E510AD" w:rsidRDefault="00E510AD" w:rsidP="00E510AD">
      <w:pPr>
        <w:pStyle w:val="ListParagraph"/>
        <w:numPr>
          <w:ilvl w:val="0"/>
          <w:numId w:val="4"/>
        </w:numPr>
      </w:pPr>
      <w:r>
        <w:t>GDP Gap (</w:t>
      </w:r>
      <w:r w:rsidRPr="00704E13">
        <w:t>gap_gdp</w:t>
      </w:r>
      <w:r>
        <w:t xml:space="preserve">) </w:t>
      </w:r>
    </w:p>
    <w:p w14:paraId="33E81A5C" w14:textId="792F8910" w:rsidR="00E510AD" w:rsidRDefault="00E510AD" w:rsidP="00E510AD">
      <w:pPr>
        <w:pStyle w:val="ListParagraph"/>
        <w:numPr>
          <w:ilvl w:val="0"/>
          <w:numId w:val="4"/>
        </w:numPr>
      </w:pPr>
      <w:r>
        <w:t>Recession Flag (</w:t>
      </w:r>
      <w:r w:rsidRPr="00704E13">
        <w:t>recession_fla</w:t>
      </w:r>
      <w:r>
        <w:t xml:space="preserve">g) </w:t>
      </w:r>
    </w:p>
    <w:p w14:paraId="4624CFF6" w14:textId="365037FC" w:rsidR="00E510AD" w:rsidRDefault="00E510AD" w:rsidP="00E510AD">
      <w:r>
        <w:t xml:space="preserve">With a RMSE of 0.3372 the ARIMA model performs better than the baseline ETS model on the testing dataset. </w:t>
      </w:r>
    </w:p>
    <w:p w14:paraId="3D184B4F" w14:textId="77777777" w:rsidR="00E510AD" w:rsidRDefault="00E510AD" w:rsidP="00E510AD"/>
    <w:p w14:paraId="262A44C6" w14:textId="42CF5E82" w:rsidR="001C5D04" w:rsidRDefault="00E21604" w:rsidP="00A21626">
      <w:pPr>
        <w:jc w:val="center"/>
      </w:pPr>
      <w:r w:rsidRPr="00E21604">
        <w:rPr>
          <w:noProof/>
        </w:rPr>
        <w:drawing>
          <wp:inline distT="0" distB="0" distL="0" distR="0" wp14:anchorId="2869839C" wp14:editId="44C81324">
            <wp:extent cx="3200400" cy="2422733"/>
            <wp:effectExtent l="0" t="0" r="0" b="3175"/>
            <wp:docPr id="113648956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89562" name="Picture 1" descr="A table with numbers and letters&#10;&#10;Description automatically generated"/>
                    <pic:cNvPicPr/>
                  </pic:nvPicPr>
                  <pic:blipFill>
                    <a:blip r:embed="rId44"/>
                    <a:stretch>
                      <a:fillRect/>
                    </a:stretch>
                  </pic:blipFill>
                  <pic:spPr>
                    <a:xfrm>
                      <a:off x="0" y="0"/>
                      <a:ext cx="3200400" cy="2422733"/>
                    </a:xfrm>
                    <a:prstGeom prst="rect">
                      <a:avLst/>
                    </a:prstGeom>
                  </pic:spPr>
                </pic:pic>
              </a:graphicData>
            </a:graphic>
          </wp:inline>
        </w:drawing>
      </w:r>
    </w:p>
    <w:p w14:paraId="05339B4A" w14:textId="77777777" w:rsidR="0053059B" w:rsidRDefault="0053059B">
      <w:r>
        <w:br w:type="page"/>
      </w:r>
    </w:p>
    <w:p w14:paraId="42697599" w14:textId="6DCA4E88" w:rsidR="00EB4089" w:rsidRDefault="00EB4089" w:rsidP="00EB4089">
      <w:r>
        <w:lastRenderedPageBreak/>
        <w:t xml:space="preserve">The following section explores the assumptions behind the Auto ARIMA Timeseries Model from the </w:t>
      </w:r>
      <w:proofErr w:type="spellStart"/>
      <w:r>
        <w:t>pmdarima</w:t>
      </w:r>
      <w:proofErr w:type="spellEnd"/>
      <w:r>
        <w:t xml:space="preserve"> project. The model summary shows an AIC of </w:t>
      </w:r>
      <w:r w:rsidR="00E510AD">
        <w:t>491</w:t>
      </w:r>
      <w:r>
        <w:t>.</w:t>
      </w:r>
      <w:r w:rsidR="00E510AD">
        <w:t>821</w:t>
      </w:r>
      <w:r>
        <w:t xml:space="preserve"> with all coefficient p-values less than 0.05. </w:t>
      </w:r>
    </w:p>
    <w:p w14:paraId="62D13B02" w14:textId="2388A4C3" w:rsidR="00EB4089" w:rsidRDefault="00FA66C0" w:rsidP="00A21626">
      <w:pPr>
        <w:jc w:val="center"/>
      </w:pPr>
      <w:r w:rsidRPr="00FA66C0">
        <w:rPr>
          <w:noProof/>
        </w:rPr>
        <w:drawing>
          <wp:inline distT="0" distB="0" distL="0" distR="0" wp14:anchorId="4C258C87" wp14:editId="2A4CED45">
            <wp:extent cx="4114800" cy="4148614"/>
            <wp:effectExtent l="0" t="0" r="0" b="4445"/>
            <wp:docPr id="46995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54316" name="Picture 1" descr="A screenshot of a computer&#10;&#10;Description automatically generated"/>
                    <pic:cNvPicPr/>
                  </pic:nvPicPr>
                  <pic:blipFill>
                    <a:blip r:embed="rId45"/>
                    <a:stretch>
                      <a:fillRect/>
                    </a:stretch>
                  </pic:blipFill>
                  <pic:spPr>
                    <a:xfrm>
                      <a:off x="0" y="0"/>
                      <a:ext cx="4114800" cy="4148614"/>
                    </a:xfrm>
                    <a:prstGeom prst="rect">
                      <a:avLst/>
                    </a:prstGeom>
                  </pic:spPr>
                </pic:pic>
              </a:graphicData>
            </a:graphic>
          </wp:inline>
        </w:drawing>
      </w:r>
    </w:p>
    <w:p w14:paraId="0FD1A00F" w14:textId="141E7446" w:rsidR="00EB4089" w:rsidRDefault="00EB4089" w:rsidP="00EB4089">
      <w:r>
        <w:t>A visual inspection of the model diagnostics identified a few areas of concern specifically the standardization of residuals</w:t>
      </w:r>
      <w:r w:rsidR="00367C20">
        <w:t xml:space="preserve"> and some divergence from the diagonal in the Q-Q plot</w:t>
      </w:r>
      <w:r>
        <w:t>.</w:t>
      </w:r>
    </w:p>
    <w:p w14:paraId="77F61B3D" w14:textId="1AC700F4" w:rsidR="00EB4089" w:rsidRDefault="00FA66C0" w:rsidP="00A21626">
      <w:pPr>
        <w:jc w:val="center"/>
      </w:pPr>
      <w:r>
        <w:rPr>
          <w:noProof/>
        </w:rPr>
        <w:lastRenderedPageBreak/>
        <w:drawing>
          <wp:inline distT="0" distB="0" distL="0" distR="0" wp14:anchorId="0939E1A8" wp14:editId="244AA5CA">
            <wp:extent cx="3657600" cy="2364740"/>
            <wp:effectExtent l="0" t="0" r="0" b="0"/>
            <wp:docPr id="1097318369" name="Picture 55" descr="A group of graphs showing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18369" name="Picture 55" descr="A group of graphs showing different types of graphs&#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364740"/>
                    </a:xfrm>
                    <a:prstGeom prst="rect">
                      <a:avLst/>
                    </a:prstGeom>
                    <a:noFill/>
                    <a:ln>
                      <a:noFill/>
                    </a:ln>
                  </pic:spPr>
                </pic:pic>
              </a:graphicData>
            </a:graphic>
          </wp:inline>
        </w:drawing>
      </w:r>
    </w:p>
    <w:p w14:paraId="377FF16A" w14:textId="77777777" w:rsidR="00EB4089" w:rsidRDefault="00EB4089" w:rsidP="00EB4089"/>
    <w:p w14:paraId="7B7BD21A" w14:textId="12E91C1E" w:rsidR="00E510AD" w:rsidRDefault="00E510AD" w:rsidP="00EB4089">
      <w:r>
        <w:t xml:space="preserve">This next section explores the </w:t>
      </w:r>
      <w:r w:rsidR="007A1C92">
        <w:t xml:space="preserve">underlying </w:t>
      </w:r>
      <w:r>
        <w:t xml:space="preserve">assumptions </w:t>
      </w:r>
      <w:r w:rsidR="007A1C92">
        <w:t>of</w:t>
      </w:r>
      <w:r>
        <w:t xml:space="preserve"> the ARIMA model. </w:t>
      </w:r>
    </w:p>
    <w:p w14:paraId="1035689C" w14:textId="08EF69AF" w:rsidR="00EB4089" w:rsidRDefault="00EB4089" w:rsidP="00EB4089">
      <w:pPr>
        <w:pStyle w:val="ListParagraph"/>
        <w:numPr>
          <w:ilvl w:val="0"/>
          <w:numId w:val="20"/>
        </w:numPr>
      </w:pPr>
      <w:r>
        <w:t xml:space="preserve">Stationarity – The model fit using the differencing order term of 1 (d = 1) and the first difference of the </w:t>
      </w:r>
      <w:r w:rsidRPr="00B81FE0">
        <w:t>FEDFUNDS</w:t>
      </w:r>
      <w:r>
        <w:t xml:space="preserve"> is stationary</w:t>
      </w:r>
    </w:p>
    <w:p w14:paraId="5CBF58CC" w14:textId="77777777" w:rsidR="007A1C92" w:rsidRDefault="007A1C92" w:rsidP="007A1C92"/>
    <w:p w14:paraId="60A91B37" w14:textId="564C9DEB" w:rsidR="00EB4089" w:rsidRDefault="00EB4089" w:rsidP="00EB4089">
      <w:pPr>
        <w:pStyle w:val="ListParagraph"/>
        <w:numPr>
          <w:ilvl w:val="0"/>
          <w:numId w:val="20"/>
        </w:numPr>
        <w:jc w:val="center"/>
      </w:pPr>
      <w:r>
        <w:t xml:space="preserve">Residual Normality </w:t>
      </w:r>
      <w:r w:rsidR="00833871">
        <w:t>–</w:t>
      </w:r>
      <w:r>
        <w:t xml:space="preserve"> As can be observed from the diagnostic plot above and the scatterplot below the residuals appear to be normally distributed. </w:t>
      </w:r>
      <w:r w:rsidR="00FA66C0">
        <w:rPr>
          <w:noProof/>
        </w:rPr>
        <w:drawing>
          <wp:inline distT="0" distB="0" distL="0" distR="0" wp14:anchorId="5FB1021F" wp14:editId="4010B8A4">
            <wp:extent cx="3657600" cy="2364740"/>
            <wp:effectExtent l="0" t="0" r="0" b="0"/>
            <wp:docPr id="781555956" name="Picture 56" descr="A graph showing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5956" name="Picture 56" descr="A graph showing a line and a line&#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364740"/>
                    </a:xfrm>
                    <a:prstGeom prst="rect">
                      <a:avLst/>
                    </a:prstGeom>
                    <a:noFill/>
                    <a:ln>
                      <a:noFill/>
                    </a:ln>
                  </pic:spPr>
                </pic:pic>
              </a:graphicData>
            </a:graphic>
          </wp:inline>
        </w:drawing>
      </w:r>
    </w:p>
    <w:p w14:paraId="52860730" w14:textId="753BBE79" w:rsidR="00EB4089" w:rsidRDefault="00EB4089" w:rsidP="00EB4089">
      <w:pPr>
        <w:pStyle w:val="ListParagraph"/>
        <w:numPr>
          <w:ilvl w:val="0"/>
          <w:numId w:val="20"/>
        </w:numPr>
      </w:pPr>
      <w:r>
        <w:t xml:space="preserve">Residual Autocorrelation – The visual inspection of the residual ACF graph indicates </w:t>
      </w:r>
      <w:r w:rsidR="007A1C92">
        <w:t xml:space="preserve">potential </w:t>
      </w:r>
      <w:r>
        <w:t>autocorrelation in the time series</w:t>
      </w:r>
      <w:r w:rsidR="007A1C92">
        <w:t xml:space="preserve"> at lag 7</w:t>
      </w:r>
      <w:r>
        <w:t xml:space="preserve">. </w:t>
      </w:r>
    </w:p>
    <w:p w14:paraId="6092F90C" w14:textId="77777777" w:rsidR="00833871" w:rsidRDefault="00833871" w:rsidP="00833871">
      <w:pPr>
        <w:pStyle w:val="ListParagraph"/>
      </w:pPr>
    </w:p>
    <w:p w14:paraId="7ACEA017" w14:textId="097421F2" w:rsidR="00EB4089" w:rsidRDefault="00FA66C0" w:rsidP="00A21626">
      <w:pPr>
        <w:ind w:left="720"/>
        <w:jc w:val="center"/>
      </w:pPr>
      <w:r>
        <w:rPr>
          <w:noProof/>
        </w:rPr>
        <w:lastRenderedPageBreak/>
        <w:drawing>
          <wp:inline distT="0" distB="0" distL="0" distR="0" wp14:anchorId="620677E5" wp14:editId="718E7A8B">
            <wp:extent cx="3657600" cy="2303780"/>
            <wp:effectExtent l="0" t="0" r="0" b="0"/>
            <wp:docPr id="959480458" name="Picture 57"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80458" name="Picture 57" descr="A graph with blue dots and number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303780"/>
                    </a:xfrm>
                    <a:prstGeom prst="rect">
                      <a:avLst/>
                    </a:prstGeom>
                    <a:noFill/>
                    <a:ln>
                      <a:noFill/>
                    </a:ln>
                  </pic:spPr>
                </pic:pic>
              </a:graphicData>
            </a:graphic>
          </wp:inline>
        </w:drawing>
      </w:r>
    </w:p>
    <w:p w14:paraId="7F67EF52" w14:textId="10071A87" w:rsidR="00166F7E" w:rsidRDefault="00166F7E" w:rsidP="00166F7E">
      <w:pPr>
        <w:ind w:left="720"/>
      </w:pPr>
      <w:r>
        <w:t xml:space="preserve">The </w:t>
      </w:r>
      <w:proofErr w:type="spellStart"/>
      <w:r>
        <w:t>Ljung</w:t>
      </w:r>
      <w:proofErr w:type="spellEnd"/>
      <w:r>
        <w:t>- Box test confirms these findings.</w:t>
      </w:r>
    </w:p>
    <w:p w14:paraId="38D1606F" w14:textId="7BAB2DF1" w:rsidR="00166F7E" w:rsidRDefault="00FA66C0" w:rsidP="00A21626">
      <w:pPr>
        <w:ind w:left="1440"/>
      </w:pPr>
      <w:r w:rsidRPr="00FA66C0">
        <w:rPr>
          <w:noProof/>
        </w:rPr>
        <w:drawing>
          <wp:inline distT="0" distB="0" distL="0" distR="0" wp14:anchorId="710E795F" wp14:editId="3845855C">
            <wp:extent cx="1371600" cy="2331720"/>
            <wp:effectExtent l="0" t="0" r="0" b="5080"/>
            <wp:docPr id="27758780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87806" name="Picture 1" descr="A screenshot of a cell phone&#10;&#10;Description automatically generated"/>
                    <pic:cNvPicPr/>
                  </pic:nvPicPr>
                  <pic:blipFill>
                    <a:blip r:embed="rId49"/>
                    <a:stretch>
                      <a:fillRect/>
                    </a:stretch>
                  </pic:blipFill>
                  <pic:spPr>
                    <a:xfrm>
                      <a:off x="0" y="0"/>
                      <a:ext cx="1371600" cy="2331720"/>
                    </a:xfrm>
                    <a:prstGeom prst="rect">
                      <a:avLst/>
                    </a:prstGeom>
                  </pic:spPr>
                </pic:pic>
              </a:graphicData>
            </a:graphic>
          </wp:inline>
        </w:drawing>
      </w:r>
    </w:p>
    <w:p w14:paraId="63E08285" w14:textId="77777777" w:rsidR="00EB4089" w:rsidRDefault="00EB4089" w:rsidP="00EB4089"/>
    <w:p w14:paraId="00233936" w14:textId="77777777" w:rsidR="00993F62" w:rsidRPr="00993F62" w:rsidRDefault="00EB4089" w:rsidP="00993F62">
      <w:pPr>
        <w:pStyle w:val="ListParagraph"/>
        <w:numPr>
          <w:ilvl w:val="0"/>
          <w:numId w:val="20"/>
        </w:numPr>
      </w:pPr>
      <w:r w:rsidRPr="00F22E09">
        <w:t>Heteroskedasticity</w:t>
      </w:r>
      <w:r>
        <w:t xml:space="preserve"> – </w:t>
      </w:r>
      <w:r w:rsidR="00993F62" w:rsidRPr="00993F62">
        <w:t xml:space="preserve">The results of the ARCH test heteroskedasticity generate a p-value of 0.0005 indicating evidence of heteroskedasticity in the model residuals. </w:t>
      </w:r>
    </w:p>
    <w:p w14:paraId="3DE13327" w14:textId="77777777" w:rsidR="00462784" w:rsidRDefault="00462784" w:rsidP="00462784">
      <w:pPr>
        <w:spacing w:before="0" w:after="0" w:line="240" w:lineRule="auto"/>
        <w:rPr>
          <w:rFonts w:ascii="Times New Roman" w:eastAsia="Times New Roman" w:hAnsi="Times New Roman" w:cs="Times New Roman"/>
        </w:rPr>
      </w:pPr>
    </w:p>
    <w:p w14:paraId="2F73B17E" w14:textId="4EAF8ED8" w:rsidR="00EB4089" w:rsidRDefault="00462784" w:rsidP="00EB4089">
      <w:r w:rsidRPr="00462784">
        <w:t>The ARIMA model does not meet all the underlying assumptions of the modeling framework. Specifically, the analysis of residuals shows evidence of heteroskedasticity.</w:t>
      </w:r>
    </w:p>
    <w:p w14:paraId="63891C62" w14:textId="77777777" w:rsidR="00EB4089" w:rsidRPr="00EB4089" w:rsidRDefault="00EB4089" w:rsidP="00EB4089"/>
    <w:p w14:paraId="49B5243C" w14:textId="2128BB96" w:rsidR="00170179" w:rsidRDefault="00B50E50" w:rsidP="00AB3EE9">
      <w:pPr>
        <w:pStyle w:val="Heading2"/>
      </w:pPr>
      <w:bookmarkStart w:id="58" w:name="_Toc152522152"/>
      <w:r>
        <w:lastRenderedPageBreak/>
        <w:t>Concept</w:t>
      </w:r>
      <w:r w:rsidR="00AB3EE9">
        <w:t xml:space="preserve"> 2: Modified Taylor Rule</w:t>
      </w:r>
      <w:bookmarkEnd w:id="58"/>
    </w:p>
    <w:p w14:paraId="33FE96E7" w14:textId="296A924D" w:rsidR="00683DB6" w:rsidRDefault="00AB3EE9" w:rsidP="00683DB6">
      <w:r>
        <w:t>T</w:t>
      </w:r>
      <w:r w:rsidR="00485B34">
        <w:t>his concept is</w:t>
      </w:r>
      <w:r>
        <w:t xml:space="preserve"> based on the Modified Taylor Rule </w:t>
      </w:r>
      <w:r w:rsidR="00485B34">
        <w:t xml:space="preserve">and </w:t>
      </w:r>
      <w:r>
        <w:t xml:space="preserve">includes all </w:t>
      </w:r>
      <w:r w:rsidR="005814B0">
        <w:t xml:space="preserve">four </w:t>
      </w:r>
      <w:r>
        <w:t>features used as variables in the Modified Taylor Rule.</w:t>
      </w:r>
      <w:r w:rsidR="009001D6">
        <w:t xml:space="preserve"> The models for this concept include the following features:</w:t>
      </w:r>
    </w:p>
    <w:p w14:paraId="1BE32BFE" w14:textId="77777777" w:rsidR="00C60B91" w:rsidRDefault="00C60B91" w:rsidP="00C60B91">
      <w:pPr>
        <w:pStyle w:val="ListParagraph"/>
        <w:numPr>
          <w:ilvl w:val="0"/>
          <w:numId w:val="6"/>
        </w:numPr>
      </w:pPr>
      <w:r>
        <w:t>Federal Funds Effective Rate from the previous period (FEDFUNDS-1)</w:t>
      </w:r>
    </w:p>
    <w:p w14:paraId="751B66DE" w14:textId="77777777" w:rsidR="00C60B91" w:rsidRDefault="00C60B91" w:rsidP="00C60B91">
      <w:pPr>
        <w:pStyle w:val="ListParagraph"/>
        <w:numPr>
          <w:ilvl w:val="0"/>
          <w:numId w:val="6"/>
        </w:numPr>
      </w:pPr>
      <w:r>
        <w:t>Unemployment Gap (gap_ue)</w:t>
      </w:r>
    </w:p>
    <w:p w14:paraId="58311A77" w14:textId="77777777" w:rsidR="00BA72E5" w:rsidRDefault="00BA72E5" w:rsidP="00C60B91">
      <w:pPr>
        <w:pStyle w:val="ListParagraph"/>
        <w:numPr>
          <w:ilvl w:val="0"/>
          <w:numId w:val="6"/>
        </w:numPr>
      </w:pPr>
      <w:r w:rsidRPr="00BA72E5">
        <w:t xml:space="preserve">Inflation Gap (gap_inf) </w:t>
      </w:r>
    </w:p>
    <w:p w14:paraId="6F296EFC" w14:textId="2CEB4133" w:rsidR="00C60B91" w:rsidRDefault="00C60B91" w:rsidP="00C60B91">
      <w:pPr>
        <w:pStyle w:val="ListParagraph"/>
        <w:numPr>
          <w:ilvl w:val="0"/>
          <w:numId w:val="6"/>
        </w:numPr>
      </w:pPr>
      <w:r>
        <w:t>Real Interest Rate (</w:t>
      </w:r>
      <w:proofErr w:type="spellStart"/>
      <w:r>
        <w:t>Real_Interest_Rate</w:t>
      </w:r>
      <w:proofErr w:type="spellEnd"/>
      <w:r>
        <w:t>)</w:t>
      </w:r>
    </w:p>
    <w:p w14:paraId="2CB264F7" w14:textId="4F6C678F" w:rsidR="00487402" w:rsidRDefault="00DC2F10" w:rsidP="00487402">
      <w:r>
        <w:t xml:space="preserve">The relative model performance for in sample and out of sample data is presented in the table below. </w:t>
      </w:r>
      <w:r w:rsidR="005814B0">
        <w:t xml:space="preserve">The </w:t>
      </w:r>
      <w:r w:rsidR="00683DB6">
        <w:t>two ARIMA implementations failed to outperform the simple ETS time series model with no exogenous variable</w:t>
      </w:r>
      <w:r w:rsidR="005814B0">
        <w:t>.</w:t>
      </w:r>
    </w:p>
    <w:p w14:paraId="75F8F24F" w14:textId="49AA34CB" w:rsidR="00B14A02" w:rsidRDefault="00683DB6" w:rsidP="00A21626">
      <w:pPr>
        <w:jc w:val="center"/>
      </w:pPr>
      <w:r w:rsidRPr="00683DB6">
        <w:rPr>
          <w:noProof/>
        </w:rPr>
        <w:drawing>
          <wp:inline distT="0" distB="0" distL="0" distR="0" wp14:anchorId="21B8361A" wp14:editId="7B5FFE35">
            <wp:extent cx="3200400" cy="2378006"/>
            <wp:effectExtent l="0" t="0" r="0" b="0"/>
            <wp:docPr id="155500309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3098" name="Picture 1" descr="A table with numbers and letters&#10;&#10;Description automatically generated"/>
                    <pic:cNvPicPr/>
                  </pic:nvPicPr>
                  <pic:blipFill>
                    <a:blip r:embed="rId50"/>
                    <a:stretch>
                      <a:fillRect/>
                    </a:stretch>
                  </pic:blipFill>
                  <pic:spPr>
                    <a:xfrm>
                      <a:off x="0" y="0"/>
                      <a:ext cx="3200400" cy="2378006"/>
                    </a:xfrm>
                    <a:prstGeom prst="rect">
                      <a:avLst/>
                    </a:prstGeom>
                  </pic:spPr>
                </pic:pic>
              </a:graphicData>
            </a:graphic>
          </wp:inline>
        </w:drawing>
      </w:r>
    </w:p>
    <w:p w14:paraId="049B5AE3" w14:textId="0CCDAEE5" w:rsidR="00683DB6" w:rsidRPr="00C60B91" w:rsidRDefault="00683DB6" w:rsidP="00B14A02">
      <w:pPr>
        <w:rPr>
          <w:b/>
          <w:sz w:val="28"/>
          <w:szCs w:val="28"/>
        </w:rPr>
      </w:pPr>
      <w:r>
        <w:t xml:space="preserve">The following section explores the assumptions behind the Auto ARIMA Timeseries Model from the </w:t>
      </w:r>
      <w:proofErr w:type="spellStart"/>
      <w:r>
        <w:t>pmdarima</w:t>
      </w:r>
      <w:proofErr w:type="spellEnd"/>
      <w:r>
        <w:t xml:space="preserve"> project. The model summary shows an AIC of 490.104</w:t>
      </w:r>
      <w:r w:rsidR="0009411B">
        <w:t>;</w:t>
      </w:r>
      <w:r>
        <w:t xml:space="preserve"> however</w:t>
      </w:r>
      <w:r w:rsidR="0009411B">
        <w:t>,</w:t>
      </w:r>
      <w:r>
        <w:t xml:space="preserve"> two coefficient and the intercept generate p-values greater than 0.05.</w:t>
      </w:r>
    </w:p>
    <w:p w14:paraId="6287F426" w14:textId="0BFEAB22" w:rsidR="00683DB6" w:rsidRDefault="00683DB6" w:rsidP="00A21626">
      <w:pPr>
        <w:jc w:val="center"/>
      </w:pPr>
      <w:r w:rsidRPr="00683DB6">
        <w:rPr>
          <w:noProof/>
        </w:rPr>
        <w:lastRenderedPageBreak/>
        <w:drawing>
          <wp:inline distT="0" distB="0" distL="0" distR="0" wp14:anchorId="43F7F491" wp14:editId="36729C2E">
            <wp:extent cx="4114800" cy="5118163"/>
            <wp:effectExtent l="0" t="0" r="0" b="0"/>
            <wp:docPr id="205516156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61569" name="Picture 1" descr="A screenshot of a document&#10;&#10;Description automatically generated"/>
                    <pic:cNvPicPr/>
                  </pic:nvPicPr>
                  <pic:blipFill>
                    <a:blip r:embed="rId51"/>
                    <a:stretch>
                      <a:fillRect/>
                    </a:stretch>
                  </pic:blipFill>
                  <pic:spPr>
                    <a:xfrm>
                      <a:off x="0" y="0"/>
                      <a:ext cx="4114800" cy="5118163"/>
                    </a:xfrm>
                    <a:prstGeom prst="rect">
                      <a:avLst/>
                    </a:prstGeom>
                  </pic:spPr>
                </pic:pic>
              </a:graphicData>
            </a:graphic>
          </wp:inline>
        </w:drawing>
      </w:r>
    </w:p>
    <w:p w14:paraId="759588E1" w14:textId="282BD00D" w:rsidR="00C60B91" w:rsidRDefault="00C60B91" w:rsidP="00B14A02">
      <w:r>
        <w:t xml:space="preserve">This ARIMA model includes two feature coefficients and an intercept coefficient that are not statistically significant. </w:t>
      </w:r>
    </w:p>
    <w:p w14:paraId="30BD8D2A" w14:textId="77777777" w:rsidR="0053059B" w:rsidRDefault="0053059B">
      <w:pPr>
        <w:rPr>
          <w:b/>
          <w:sz w:val="36"/>
          <w:szCs w:val="36"/>
        </w:rPr>
      </w:pPr>
      <w:r>
        <w:br w:type="page"/>
      </w:r>
    </w:p>
    <w:p w14:paraId="466B2006" w14:textId="49BB47C8" w:rsidR="00B24C43" w:rsidRDefault="00B24C43" w:rsidP="00B24C43">
      <w:pPr>
        <w:pStyle w:val="Heading2"/>
      </w:pPr>
      <w:bookmarkStart w:id="59" w:name="_Toc152522153"/>
      <w:r>
        <w:lastRenderedPageBreak/>
        <w:t>Concept 3: Real Federal Funds Effective Rate</w:t>
      </w:r>
      <w:bookmarkEnd w:id="59"/>
    </w:p>
    <w:p w14:paraId="16B86591" w14:textId="048C5B29" w:rsidR="00B24C43" w:rsidRDefault="00B24C43" w:rsidP="00B24C43">
      <w:r>
        <w:t xml:space="preserve">The Federal Funds Effective Rate is a nominal interest rate an inflation component. This </w:t>
      </w:r>
      <w:r w:rsidR="0009411B">
        <w:t>c</w:t>
      </w:r>
      <w:r>
        <w:t>oncept fits uses the Real Federal Funds Effective Rate</w:t>
      </w:r>
      <w:r w:rsidR="00BA72E5" w:rsidRPr="00BA72E5">
        <w:t xml:space="preserve"> (FEDFUNDS_CPIAUCNS_PC1)</w:t>
      </w:r>
      <w:r>
        <w:t xml:space="preserve"> as the response variable. The models for this concept include the following features:</w:t>
      </w:r>
    </w:p>
    <w:p w14:paraId="5DBFBA32" w14:textId="77777777" w:rsidR="00BA72E5" w:rsidRDefault="00BA72E5" w:rsidP="00BA72E5">
      <w:pPr>
        <w:pStyle w:val="ListParagraph"/>
        <w:numPr>
          <w:ilvl w:val="0"/>
          <w:numId w:val="6"/>
        </w:numPr>
      </w:pPr>
      <w:r>
        <w:t>Unemployment Gap (gap_ue)</w:t>
      </w:r>
    </w:p>
    <w:p w14:paraId="324C5D1A" w14:textId="47A9FB3B" w:rsidR="00BA72E5" w:rsidRDefault="00BA72E5" w:rsidP="00BA72E5">
      <w:pPr>
        <w:pStyle w:val="ListParagraph"/>
        <w:numPr>
          <w:ilvl w:val="0"/>
          <w:numId w:val="6"/>
        </w:numPr>
      </w:pPr>
      <w:r>
        <w:t xml:space="preserve">Inflation Gap (gap_inf) </w:t>
      </w:r>
    </w:p>
    <w:p w14:paraId="4F6F4127" w14:textId="77777777" w:rsidR="00BA72E5" w:rsidRDefault="00BA72E5" w:rsidP="00BA72E5"/>
    <w:p w14:paraId="4A90DDC7" w14:textId="39F1399F" w:rsidR="00A21626" w:rsidRDefault="00A21626" w:rsidP="00A21626">
      <w:r>
        <w:t xml:space="preserve">With a RMSE of 2.2577 the ARIMA model performs better than the baseline ETS model on the testing dataset. </w:t>
      </w:r>
    </w:p>
    <w:p w14:paraId="26F932B4" w14:textId="6B54C992" w:rsidR="00B24C43" w:rsidRDefault="00B24C43" w:rsidP="00A21626">
      <w:pPr>
        <w:jc w:val="center"/>
      </w:pPr>
      <w:r w:rsidRPr="00B24C43">
        <w:rPr>
          <w:noProof/>
        </w:rPr>
        <w:drawing>
          <wp:inline distT="0" distB="0" distL="0" distR="0" wp14:anchorId="2EC5D3E3" wp14:editId="4A02F0AB">
            <wp:extent cx="3200400" cy="2355574"/>
            <wp:effectExtent l="0" t="0" r="0" b="0"/>
            <wp:docPr id="146549181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1813" name="Picture 1" descr="A table with numbers and letters&#10;&#10;Description automatically generated"/>
                    <pic:cNvPicPr/>
                  </pic:nvPicPr>
                  <pic:blipFill>
                    <a:blip r:embed="rId52"/>
                    <a:stretch>
                      <a:fillRect/>
                    </a:stretch>
                  </pic:blipFill>
                  <pic:spPr>
                    <a:xfrm>
                      <a:off x="0" y="0"/>
                      <a:ext cx="3200400" cy="2355574"/>
                    </a:xfrm>
                    <a:prstGeom prst="rect">
                      <a:avLst/>
                    </a:prstGeom>
                  </pic:spPr>
                </pic:pic>
              </a:graphicData>
            </a:graphic>
          </wp:inline>
        </w:drawing>
      </w:r>
    </w:p>
    <w:p w14:paraId="4285DCB6" w14:textId="0DFFB70A" w:rsidR="00B24C43" w:rsidRDefault="00B24C43" w:rsidP="00B24C43">
      <w:r>
        <w:t xml:space="preserve">The following section explores the assumptions behind the Auto ARIMA Timeseries Model from the </w:t>
      </w:r>
      <w:proofErr w:type="spellStart"/>
      <w:r>
        <w:t>pmdarima</w:t>
      </w:r>
      <w:proofErr w:type="spellEnd"/>
      <w:r>
        <w:t xml:space="preserve"> project. The model summary shows an AIC of 473.238 with all </w:t>
      </w:r>
      <w:r w:rsidR="00A21626">
        <w:t xml:space="preserve">feature </w:t>
      </w:r>
      <w:r>
        <w:t xml:space="preserve">coefficient p-values less than 0.05. </w:t>
      </w:r>
    </w:p>
    <w:p w14:paraId="2471042A" w14:textId="77777777" w:rsidR="00B24C43" w:rsidRDefault="00B24C43" w:rsidP="00A21626">
      <w:pPr>
        <w:jc w:val="center"/>
      </w:pPr>
      <w:r w:rsidRPr="00ED6A7F">
        <w:rPr>
          <w:noProof/>
        </w:rPr>
        <w:lastRenderedPageBreak/>
        <w:drawing>
          <wp:inline distT="0" distB="0" distL="0" distR="0" wp14:anchorId="2B4F27BE" wp14:editId="49564257">
            <wp:extent cx="3657600" cy="4768504"/>
            <wp:effectExtent l="0" t="0" r="0" b="0"/>
            <wp:docPr id="343804147"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04147" name="Picture 1" descr="A screenshot of a data table&#10;&#10;Description automatically generated"/>
                    <pic:cNvPicPr/>
                  </pic:nvPicPr>
                  <pic:blipFill>
                    <a:blip r:embed="rId53"/>
                    <a:stretch>
                      <a:fillRect/>
                    </a:stretch>
                  </pic:blipFill>
                  <pic:spPr>
                    <a:xfrm>
                      <a:off x="0" y="0"/>
                      <a:ext cx="3657600" cy="4768504"/>
                    </a:xfrm>
                    <a:prstGeom prst="rect">
                      <a:avLst/>
                    </a:prstGeom>
                  </pic:spPr>
                </pic:pic>
              </a:graphicData>
            </a:graphic>
          </wp:inline>
        </w:drawing>
      </w:r>
    </w:p>
    <w:p w14:paraId="1EB99521" w14:textId="77777777" w:rsidR="00B24C43" w:rsidRDefault="00B24C43" w:rsidP="00B24C43">
      <w:r>
        <w:t>A visual inspection of the model diagnostics identified a few areas of concern specifically the standardization of residuals and some divergence from the diagonal in the Q-Q plot.</w:t>
      </w:r>
    </w:p>
    <w:p w14:paraId="509ACC9C" w14:textId="77777777" w:rsidR="00B24C43" w:rsidRDefault="00B24C43" w:rsidP="00A21626">
      <w:pPr>
        <w:jc w:val="center"/>
      </w:pPr>
      <w:r>
        <w:rPr>
          <w:noProof/>
        </w:rPr>
        <w:drawing>
          <wp:inline distT="0" distB="0" distL="0" distR="0" wp14:anchorId="24EB9D5B" wp14:editId="11E67900">
            <wp:extent cx="3657600" cy="2364740"/>
            <wp:effectExtent l="0" t="0" r="0" b="0"/>
            <wp:docPr id="846843438" name="Picture 20"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43438" name="Picture 20" descr="A collage of graph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2364740"/>
                    </a:xfrm>
                    <a:prstGeom prst="rect">
                      <a:avLst/>
                    </a:prstGeom>
                    <a:noFill/>
                    <a:ln>
                      <a:noFill/>
                    </a:ln>
                  </pic:spPr>
                </pic:pic>
              </a:graphicData>
            </a:graphic>
          </wp:inline>
        </w:drawing>
      </w:r>
    </w:p>
    <w:p w14:paraId="5DA84A4C" w14:textId="77777777" w:rsidR="00B24C43" w:rsidRDefault="00B24C43" w:rsidP="00B24C43"/>
    <w:p w14:paraId="1C372658" w14:textId="77777777" w:rsidR="00B24C43" w:rsidRDefault="00B24C43" w:rsidP="00B24C43">
      <w:pPr>
        <w:pStyle w:val="ListParagraph"/>
        <w:numPr>
          <w:ilvl w:val="0"/>
          <w:numId w:val="21"/>
        </w:numPr>
      </w:pPr>
      <w:r>
        <w:t xml:space="preserve">Stationarity – The model fit using the differencing order term of 1 (d = 1) and the first difference of the </w:t>
      </w:r>
      <w:r w:rsidRPr="00B81FE0">
        <w:t>FEDFUNDS</w:t>
      </w:r>
      <w:r>
        <w:t xml:space="preserve"> is stationary</w:t>
      </w:r>
    </w:p>
    <w:p w14:paraId="0AC6C48E" w14:textId="77777777" w:rsidR="00B24C43" w:rsidRDefault="00B24C43" w:rsidP="00B24C43"/>
    <w:p w14:paraId="066F331D" w14:textId="3BA67E46" w:rsidR="00B24C43" w:rsidRDefault="00B24C43" w:rsidP="00A21626">
      <w:pPr>
        <w:pStyle w:val="ListParagraph"/>
        <w:numPr>
          <w:ilvl w:val="0"/>
          <w:numId w:val="21"/>
        </w:numPr>
        <w:jc w:val="center"/>
      </w:pPr>
      <w:r>
        <w:t xml:space="preserve">Residual Normality </w:t>
      </w:r>
      <w:r w:rsidR="00833871">
        <w:t>–</w:t>
      </w:r>
      <w:r>
        <w:t xml:space="preserve"> As can be observed from the diagnostic plot above and the scatterplot below the residuals appear to be normally distributed. </w:t>
      </w:r>
      <w:r>
        <w:rPr>
          <w:noProof/>
        </w:rPr>
        <w:drawing>
          <wp:inline distT="0" distB="0" distL="0" distR="0" wp14:anchorId="730CB205" wp14:editId="30F51DCB">
            <wp:extent cx="3657600" cy="2364740"/>
            <wp:effectExtent l="0" t="0" r="0" b="0"/>
            <wp:docPr id="851863416" name="Picture 2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3416" name="Picture 21" descr="A graph with blue dots and red li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2364740"/>
                    </a:xfrm>
                    <a:prstGeom prst="rect">
                      <a:avLst/>
                    </a:prstGeom>
                    <a:noFill/>
                    <a:ln>
                      <a:noFill/>
                    </a:ln>
                  </pic:spPr>
                </pic:pic>
              </a:graphicData>
            </a:graphic>
          </wp:inline>
        </w:drawing>
      </w:r>
    </w:p>
    <w:p w14:paraId="7D471001" w14:textId="77777777" w:rsidR="00833871" w:rsidRDefault="00833871" w:rsidP="00833871">
      <w:pPr>
        <w:pStyle w:val="ListParagraph"/>
      </w:pPr>
    </w:p>
    <w:p w14:paraId="7308837F" w14:textId="77777777" w:rsidR="00B24C43" w:rsidRDefault="00B24C43" w:rsidP="00B24C43">
      <w:pPr>
        <w:pStyle w:val="ListParagraph"/>
      </w:pPr>
    </w:p>
    <w:p w14:paraId="28A9A689" w14:textId="77777777" w:rsidR="00B24C43" w:rsidRDefault="00B24C43" w:rsidP="00B24C43"/>
    <w:p w14:paraId="0F6691F1" w14:textId="77777777" w:rsidR="00B24C43" w:rsidRDefault="00B24C43" w:rsidP="00B24C43"/>
    <w:p w14:paraId="6CF9788E" w14:textId="77777777" w:rsidR="00B24C43" w:rsidRDefault="00B24C43" w:rsidP="00B24C43">
      <w:pPr>
        <w:pStyle w:val="ListParagraph"/>
        <w:numPr>
          <w:ilvl w:val="0"/>
          <w:numId w:val="21"/>
        </w:numPr>
      </w:pPr>
      <w:r>
        <w:t xml:space="preserve">Residual Autocorrelation – The visual inspection of the residual ACF graph indicates no existence of autocorrelation in the time series. </w:t>
      </w:r>
    </w:p>
    <w:p w14:paraId="3992CDA8" w14:textId="77777777" w:rsidR="00B24C43" w:rsidRDefault="00B24C43" w:rsidP="00A21626">
      <w:pPr>
        <w:jc w:val="center"/>
      </w:pPr>
      <w:r>
        <w:rPr>
          <w:noProof/>
        </w:rPr>
        <w:drawing>
          <wp:inline distT="0" distB="0" distL="0" distR="0" wp14:anchorId="7A83E3DB" wp14:editId="6DEAF9B3">
            <wp:extent cx="3657600" cy="2303780"/>
            <wp:effectExtent l="0" t="0" r="0" b="0"/>
            <wp:docPr id="489094124" name="Picture 22"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94124" name="Picture 22" descr="A graph with blue dots and number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2303780"/>
                    </a:xfrm>
                    <a:prstGeom prst="rect">
                      <a:avLst/>
                    </a:prstGeom>
                    <a:noFill/>
                    <a:ln>
                      <a:noFill/>
                    </a:ln>
                  </pic:spPr>
                </pic:pic>
              </a:graphicData>
            </a:graphic>
          </wp:inline>
        </w:drawing>
      </w:r>
    </w:p>
    <w:p w14:paraId="4FE8796D" w14:textId="77777777" w:rsidR="00B24C43" w:rsidRDefault="00B24C43" w:rsidP="00B24C43">
      <w:pPr>
        <w:ind w:left="720"/>
      </w:pPr>
      <w:r>
        <w:lastRenderedPageBreak/>
        <w:t xml:space="preserve">The </w:t>
      </w:r>
      <w:proofErr w:type="spellStart"/>
      <w:r>
        <w:t>Ljung</w:t>
      </w:r>
      <w:proofErr w:type="spellEnd"/>
      <w:r>
        <w:t>- Box test confirms these findings over 10 lags.</w:t>
      </w:r>
    </w:p>
    <w:p w14:paraId="24872ACF" w14:textId="77777777" w:rsidR="00B24C43" w:rsidRDefault="00B24C43" w:rsidP="00B24C43">
      <w:pPr>
        <w:ind w:left="720"/>
      </w:pPr>
      <w:r w:rsidRPr="00ED6A7F">
        <w:rPr>
          <w:noProof/>
        </w:rPr>
        <w:drawing>
          <wp:inline distT="0" distB="0" distL="0" distR="0" wp14:anchorId="3347260A" wp14:editId="19115114">
            <wp:extent cx="1371600" cy="2507777"/>
            <wp:effectExtent l="0" t="0" r="0" b="0"/>
            <wp:docPr id="205327527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75271" name="Picture 1" descr="A screenshot of a cell phone&#10;&#10;Description automatically generated"/>
                    <pic:cNvPicPr/>
                  </pic:nvPicPr>
                  <pic:blipFill>
                    <a:blip r:embed="rId57"/>
                    <a:stretch>
                      <a:fillRect/>
                    </a:stretch>
                  </pic:blipFill>
                  <pic:spPr>
                    <a:xfrm>
                      <a:off x="0" y="0"/>
                      <a:ext cx="1371600" cy="2507777"/>
                    </a:xfrm>
                    <a:prstGeom prst="rect">
                      <a:avLst/>
                    </a:prstGeom>
                  </pic:spPr>
                </pic:pic>
              </a:graphicData>
            </a:graphic>
          </wp:inline>
        </w:drawing>
      </w:r>
    </w:p>
    <w:p w14:paraId="7082035D" w14:textId="77777777" w:rsidR="00B24C43" w:rsidRDefault="00B24C43" w:rsidP="00B24C43"/>
    <w:p w14:paraId="46C80185" w14:textId="77777777" w:rsidR="00B24C43" w:rsidRDefault="00B24C43" w:rsidP="00B24C43">
      <w:pPr>
        <w:pStyle w:val="ListParagraph"/>
        <w:numPr>
          <w:ilvl w:val="0"/>
          <w:numId w:val="21"/>
        </w:numPr>
      </w:pPr>
      <w:r w:rsidRPr="00F22E09">
        <w:t>Heteroskedasticity</w:t>
      </w:r>
      <w:r>
        <w:t xml:space="preserve"> – The </w:t>
      </w:r>
      <w:proofErr w:type="spellStart"/>
      <w:r>
        <w:t>Ljung</w:t>
      </w:r>
      <w:proofErr w:type="spellEnd"/>
      <w:r>
        <w:t xml:space="preserve">-Box test of the squared residuals indicates generated a p-value of 0.0026 indicating the presence of </w:t>
      </w:r>
      <w:r w:rsidRPr="00EB4089">
        <w:t>heteroskedasticity in the time series residuals</w:t>
      </w:r>
      <w:r>
        <w:t>.</w:t>
      </w:r>
    </w:p>
    <w:p w14:paraId="668BFFF9" w14:textId="336B1CBC" w:rsidR="00B14A02" w:rsidRDefault="00B14A02" w:rsidP="00B14A02"/>
    <w:p w14:paraId="7EE7E30C" w14:textId="2747DD36" w:rsidR="00176D1F" w:rsidRDefault="00176D1F" w:rsidP="00176D1F">
      <w:pPr>
        <w:pStyle w:val="Heading2"/>
      </w:pPr>
      <w:bookmarkStart w:id="60" w:name="_Toc152522154"/>
      <w:r>
        <w:t xml:space="preserve">Concept </w:t>
      </w:r>
      <w:r w:rsidR="0018590D">
        <w:t>4</w:t>
      </w:r>
      <w:r>
        <w:t>: Pre</w:t>
      </w:r>
      <w:r w:rsidR="0009411B">
        <w:t>-</w:t>
      </w:r>
      <w:r>
        <w:t xml:space="preserve">2007 </w:t>
      </w:r>
      <w:r w:rsidR="0018590D">
        <w:t>Timeframe</w:t>
      </w:r>
      <w:bookmarkEnd w:id="60"/>
    </w:p>
    <w:p w14:paraId="20FE3D58" w14:textId="493F2B3F" w:rsidR="00176D1F" w:rsidRDefault="00A33DEF" w:rsidP="00176D1F">
      <w:r>
        <w:t xml:space="preserve">This </w:t>
      </w:r>
      <w:r w:rsidR="0009411B">
        <w:t>c</w:t>
      </w:r>
      <w:r>
        <w:t>oncept omits the data set beyond 2007 Financial Crisis and instead focus on the pre</w:t>
      </w:r>
      <w:r w:rsidR="0009411B">
        <w:t>-</w:t>
      </w:r>
      <w:r>
        <w:t>2007 timeframe. The models for this concept include the following features</w:t>
      </w:r>
      <w:r w:rsidR="00176D1F">
        <w:t>:</w:t>
      </w:r>
    </w:p>
    <w:p w14:paraId="27D36303" w14:textId="5EEC90BA" w:rsidR="00A33DEF" w:rsidRDefault="00A33DEF" w:rsidP="00A33DEF">
      <w:pPr>
        <w:pStyle w:val="ListParagraph"/>
        <w:numPr>
          <w:ilvl w:val="0"/>
          <w:numId w:val="6"/>
        </w:numPr>
      </w:pPr>
      <w:r>
        <w:t>Unemployment Gap (gap_ue)</w:t>
      </w:r>
    </w:p>
    <w:p w14:paraId="6CF49402" w14:textId="738A322B" w:rsidR="00176D1F" w:rsidRDefault="00A33DEF" w:rsidP="00A33DEF">
      <w:pPr>
        <w:pStyle w:val="ListParagraph"/>
        <w:numPr>
          <w:ilvl w:val="0"/>
          <w:numId w:val="6"/>
        </w:numPr>
      </w:pPr>
      <w:r>
        <w:t>Inflation Gap (gap_inf)</w:t>
      </w:r>
    </w:p>
    <w:p w14:paraId="1C46D284" w14:textId="77777777" w:rsidR="00A33DEF" w:rsidRDefault="00A33DEF" w:rsidP="00A33DEF"/>
    <w:p w14:paraId="7DDF0C94" w14:textId="3B7EF50C" w:rsidR="00176D1F" w:rsidRPr="003150EA" w:rsidRDefault="00176D1F" w:rsidP="00176D1F">
      <w:r>
        <w:t xml:space="preserve">The SARIMAX model and the auto ARIMA models both </w:t>
      </w:r>
      <w:r w:rsidR="0018590D">
        <w:t>perform better than</w:t>
      </w:r>
      <w:r>
        <w:t xml:space="preserve"> the baseline ETS model on the testing dataset. </w:t>
      </w:r>
    </w:p>
    <w:p w14:paraId="25197008" w14:textId="346F6675" w:rsidR="00176D1F" w:rsidRDefault="00A33DEF" w:rsidP="00A33DEF">
      <w:pPr>
        <w:jc w:val="center"/>
      </w:pPr>
      <w:r w:rsidRPr="00A33DEF">
        <w:rPr>
          <w:noProof/>
        </w:rPr>
        <w:lastRenderedPageBreak/>
        <w:drawing>
          <wp:inline distT="0" distB="0" distL="0" distR="0" wp14:anchorId="0E7F1B96" wp14:editId="7263FFD3">
            <wp:extent cx="3200400" cy="3301359"/>
            <wp:effectExtent l="0" t="0" r="0" b="1270"/>
            <wp:docPr id="804876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769" name="Picture 1" descr="A table of numbers and letters&#10;&#10;Description automatically generated"/>
                    <pic:cNvPicPr/>
                  </pic:nvPicPr>
                  <pic:blipFill>
                    <a:blip r:embed="rId58"/>
                    <a:stretch>
                      <a:fillRect/>
                    </a:stretch>
                  </pic:blipFill>
                  <pic:spPr>
                    <a:xfrm>
                      <a:off x="0" y="0"/>
                      <a:ext cx="3200400" cy="3301359"/>
                    </a:xfrm>
                    <a:prstGeom prst="rect">
                      <a:avLst/>
                    </a:prstGeom>
                  </pic:spPr>
                </pic:pic>
              </a:graphicData>
            </a:graphic>
          </wp:inline>
        </w:drawing>
      </w:r>
    </w:p>
    <w:p w14:paraId="5BEB9E53" w14:textId="3F6B3730" w:rsidR="00176D1F" w:rsidRDefault="00176D1F" w:rsidP="00176D1F">
      <w:r>
        <w:t xml:space="preserve">The following section explores the assumptions behind the Auto ARIMA Timeseries Model from the </w:t>
      </w:r>
      <w:proofErr w:type="spellStart"/>
      <w:r>
        <w:t>pmdarima</w:t>
      </w:r>
      <w:proofErr w:type="spellEnd"/>
      <w:r>
        <w:t xml:space="preserve"> project. The model summary shows an AIC of </w:t>
      </w:r>
      <w:r w:rsidR="00A33DEF">
        <w:t>392.266</w:t>
      </w:r>
      <w:r>
        <w:t xml:space="preserve"> with all coefficient p-values less than 0.05. </w:t>
      </w:r>
    </w:p>
    <w:p w14:paraId="7925B190" w14:textId="052182D9" w:rsidR="00176D1F" w:rsidRDefault="00A33DEF" w:rsidP="00A21626">
      <w:pPr>
        <w:jc w:val="center"/>
      </w:pPr>
      <w:r w:rsidRPr="00A33DEF">
        <w:rPr>
          <w:noProof/>
        </w:rPr>
        <w:drawing>
          <wp:inline distT="0" distB="0" distL="0" distR="0" wp14:anchorId="71A56C76" wp14:editId="7A269001">
            <wp:extent cx="3200400" cy="3415004"/>
            <wp:effectExtent l="0" t="0" r="0" b="1905"/>
            <wp:docPr id="1051488678"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8678" name="Picture 1" descr="A screenshot of a data sheet&#10;&#10;Description automatically generated"/>
                    <pic:cNvPicPr/>
                  </pic:nvPicPr>
                  <pic:blipFill>
                    <a:blip r:embed="rId59"/>
                    <a:stretch>
                      <a:fillRect/>
                    </a:stretch>
                  </pic:blipFill>
                  <pic:spPr>
                    <a:xfrm>
                      <a:off x="0" y="0"/>
                      <a:ext cx="3200400" cy="3415004"/>
                    </a:xfrm>
                    <a:prstGeom prst="rect">
                      <a:avLst/>
                    </a:prstGeom>
                  </pic:spPr>
                </pic:pic>
              </a:graphicData>
            </a:graphic>
          </wp:inline>
        </w:drawing>
      </w:r>
    </w:p>
    <w:p w14:paraId="3619D23B" w14:textId="767F692B" w:rsidR="00176D1F" w:rsidRDefault="00176D1F" w:rsidP="00176D1F">
      <w:r>
        <w:lastRenderedPageBreak/>
        <w:t>A visual inspection of the model diagnostics identified a few areas of concern specifically the standardization of residuals</w:t>
      </w:r>
      <w:r w:rsidR="00A33DEF">
        <w:t xml:space="preserve">, </w:t>
      </w:r>
      <w:r>
        <w:t>some divergence from the diagonal in the Q-Q plot</w:t>
      </w:r>
      <w:r w:rsidR="00A33DEF">
        <w:t xml:space="preserve"> and evidence of residual autocorrelation</w:t>
      </w:r>
      <w:r>
        <w:t>.</w:t>
      </w:r>
    </w:p>
    <w:p w14:paraId="17A2F116" w14:textId="1057B920" w:rsidR="00176D1F" w:rsidRDefault="00A33DEF" w:rsidP="00A21626">
      <w:pPr>
        <w:jc w:val="center"/>
      </w:pPr>
      <w:r>
        <w:rPr>
          <w:noProof/>
        </w:rPr>
        <w:drawing>
          <wp:inline distT="0" distB="0" distL="0" distR="0" wp14:anchorId="6FB9DA2B" wp14:editId="103D2807">
            <wp:extent cx="3657600" cy="2365163"/>
            <wp:effectExtent l="0" t="0" r="0" b="0"/>
            <wp:docPr id="2033027479" name="Picture 78"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27479" name="Picture 78" descr="A collage of graphs and diagram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7600" cy="2365163"/>
                    </a:xfrm>
                    <a:prstGeom prst="rect">
                      <a:avLst/>
                    </a:prstGeom>
                    <a:noFill/>
                    <a:ln>
                      <a:noFill/>
                    </a:ln>
                  </pic:spPr>
                </pic:pic>
              </a:graphicData>
            </a:graphic>
          </wp:inline>
        </w:drawing>
      </w:r>
    </w:p>
    <w:p w14:paraId="61078FB0" w14:textId="77777777" w:rsidR="00176D1F" w:rsidRDefault="00176D1F" w:rsidP="00176D1F"/>
    <w:p w14:paraId="7A2043B4" w14:textId="77777777" w:rsidR="00176D1F" w:rsidRDefault="00176D1F" w:rsidP="00176D1F">
      <w:pPr>
        <w:pStyle w:val="ListParagraph"/>
        <w:numPr>
          <w:ilvl w:val="0"/>
          <w:numId w:val="34"/>
        </w:numPr>
      </w:pPr>
      <w:r>
        <w:t xml:space="preserve">Stationarity – The model fit using the differencing order term of 1 (d = 1) and the first difference of the </w:t>
      </w:r>
      <w:r w:rsidRPr="00B81FE0">
        <w:t>FEDFUNDS</w:t>
      </w:r>
      <w:r>
        <w:t xml:space="preserve"> is stationary</w:t>
      </w:r>
    </w:p>
    <w:p w14:paraId="42D23864" w14:textId="77777777" w:rsidR="00176D1F" w:rsidRDefault="00176D1F" w:rsidP="00176D1F"/>
    <w:p w14:paraId="0E85869C" w14:textId="25CA0E9E" w:rsidR="00176D1F" w:rsidRDefault="00176D1F" w:rsidP="00A21626">
      <w:pPr>
        <w:pStyle w:val="ListParagraph"/>
        <w:numPr>
          <w:ilvl w:val="0"/>
          <w:numId w:val="34"/>
        </w:numPr>
        <w:jc w:val="center"/>
      </w:pPr>
      <w:r>
        <w:t xml:space="preserve">Residual Normality </w:t>
      </w:r>
      <w:r w:rsidR="00833871">
        <w:t>–</w:t>
      </w:r>
      <w:r>
        <w:t xml:space="preserve"> As can be observed from the diagnostic plot above and the scatterplot below the residuals appear to be normally distributed. </w:t>
      </w:r>
      <w:r w:rsidR="00A33DEF">
        <w:rPr>
          <w:noProof/>
        </w:rPr>
        <w:drawing>
          <wp:inline distT="0" distB="0" distL="0" distR="0" wp14:anchorId="1316B0D1" wp14:editId="59834AA0">
            <wp:extent cx="3657600" cy="2365163"/>
            <wp:effectExtent l="0" t="0" r="0" b="0"/>
            <wp:docPr id="167593437" name="Picture 79"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3437" name="Picture 79" descr="A graph with blue dots and red li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2365163"/>
                    </a:xfrm>
                    <a:prstGeom prst="rect">
                      <a:avLst/>
                    </a:prstGeom>
                    <a:noFill/>
                    <a:ln>
                      <a:noFill/>
                    </a:ln>
                  </pic:spPr>
                </pic:pic>
              </a:graphicData>
            </a:graphic>
          </wp:inline>
        </w:drawing>
      </w:r>
    </w:p>
    <w:p w14:paraId="539F8B54" w14:textId="77777777" w:rsidR="00833871" w:rsidRDefault="00833871" w:rsidP="00833871">
      <w:pPr>
        <w:pStyle w:val="ListParagraph"/>
      </w:pPr>
    </w:p>
    <w:p w14:paraId="3389C6F2" w14:textId="249EE471" w:rsidR="00176D1F" w:rsidRDefault="00176D1F" w:rsidP="00176D1F">
      <w:pPr>
        <w:pStyle w:val="ListParagraph"/>
        <w:numPr>
          <w:ilvl w:val="0"/>
          <w:numId w:val="34"/>
        </w:numPr>
      </w:pPr>
      <w:r>
        <w:t xml:space="preserve">Residual Autocorrelation – The visual inspection of the residual ACF graph indicates </w:t>
      </w:r>
      <w:r w:rsidR="006E221B">
        <w:t>the</w:t>
      </w:r>
      <w:r>
        <w:t xml:space="preserve"> existence of autocorrelation in the time series. </w:t>
      </w:r>
    </w:p>
    <w:p w14:paraId="47A1F533" w14:textId="2CC69F7F" w:rsidR="00176D1F" w:rsidRDefault="006E221B" w:rsidP="00A21626">
      <w:pPr>
        <w:jc w:val="center"/>
      </w:pPr>
      <w:r>
        <w:rPr>
          <w:noProof/>
        </w:rPr>
        <w:lastRenderedPageBreak/>
        <w:drawing>
          <wp:inline distT="0" distB="0" distL="0" distR="0" wp14:anchorId="0261CC5D" wp14:editId="322A4192">
            <wp:extent cx="3657600" cy="2303357"/>
            <wp:effectExtent l="0" t="0" r="0" b="0"/>
            <wp:docPr id="1483786275" name="Picture 80"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86275" name="Picture 80" descr="A graph with blue dots an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600" cy="2303357"/>
                    </a:xfrm>
                    <a:prstGeom prst="rect">
                      <a:avLst/>
                    </a:prstGeom>
                    <a:noFill/>
                    <a:ln>
                      <a:noFill/>
                    </a:ln>
                  </pic:spPr>
                </pic:pic>
              </a:graphicData>
            </a:graphic>
          </wp:inline>
        </w:drawing>
      </w:r>
    </w:p>
    <w:p w14:paraId="2B4883B7" w14:textId="77777777" w:rsidR="00176D1F" w:rsidRDefault="00176D1F" w:rsidP="00176D1F">
      <w:pPr>
        <w:ind w:left="720"/>
      </w:pPr>
      <w:r>
        <w:t xml:space="preserve">The </w:t>
      </w:r>
      <w:proofErr w:type="spellStart"/>
      <w:r>
        <w:t>Ljung</w:t>
      </w:r>
      <w:proofErr w:type="spellEnd"/>
      <w:r>
        <w:t>- Box test confirms these findings over 10 lags.</w:t>
      </w:r>
    </w:p>
    <w:p w14:paraId="17F1C352" w14:textId="39A90140" w:rsidR="00176D1F" w:rsidRDefault="006E221B" w:rsidP="00176D1F">
      <w:pPr>
        <w:ind w:left="720"/>
      </w:pPr>
      <w:r w:rsidRPr="006E221B">
        <w:rPr>
          <w:noProof/>
        </w:rPr>
        <w:drawing>
          <wp:inline distT="0" distB="0" distL="0" distR="0" wp14:anchorId="23A1BAAF" wp14:editId="7E07707C">
            <wp:extent cx="1371600" cy="2361111"/>
            <wp:effectExtent l="0" t="0" r="0" b="1270"/>
            <wp:docPr id="100703779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7799" name="Picture 1" descr="A screenshot of a cell phone&#10;&#10;Description automatically generated"/>
                    <pic:cNvPicPr/>
                  </pic:nvPicPr>
                  <pic:blipFill>
                    <a:blip r:embed="rId63"/>
                    <a:stretch>
                      <a:fillRect/>
                    </a:stretch>
                  </pic:blipFill>
                  <pic:spPr>
                    <a:xfrm>
                      <a:off x="0" y="0"/>
                      <a:ext cx="1371600" cy="2361111"/>
                    </a:xfrm>
                    <a:prstGeom prst="rect">
                      <a:avLst/>
                    </a:prstGeom>
                  </pic:spPr>
                </pic:pic>
              </a:graphicData>
            </a:graphic>
          </wp:inline>
        </w:drawing>
      </w:r>
    </w:p>
    <w:p w14:paraId="30DEF157" w14:textId="77777777" w:rsidR="00176D1F" w:rsidRDefault="00176D1F" w:rsidP="00176D1F"/>
    <w:p w14:paraId="73DD5432" w14:textId="7588AA91" w:rsidR="00176D1F" w:rsidRDefault="00176D1F" w:rsidP="00176D1F">
      <w:pPr>
        <w:pStyle w:val="ListParagraph"/>
        <w:numPr>
          <w:ilvl w:val="0"/>
          <w:numId w:val="34"/>
        </w:numPr>
      </w:pPr>
      <w:r w:rsidRPr="00F22E09">
        <w:t>Heteroskedasticity</w:t>
      </w:r>
      <w:r>
        <w:t xml:space="preserve"> – The </w:t>
      </w:r>
      <w:proofErr w:type="spellStart"/>
      <w:r>
        <w:t>Ljung</w:t>
      </w:r>
      <w:proofErr w:type="spellEnd"/>
      <w:r>
        <w:t>-Box test of the squared residuals indicates generated a p-value of 0.</w:t>
      </w:r>
      <w:r w:rsidR="006E221B">
        <w:t>0318</w:t>
      </w:r>
      <w:r>
        <w:t xml:space="preserve"> indicating the presence of </w:t>
      </w:r>
      <w:r w:rsidRPr="00EB4089">
        <w:t>heteroskedasticity in the time series residuals</w:t>
      </w:r>
      <w:r>
        <w:t>.</w:t>
      </w:r>
    </w:p>
    <w:p w14:paraId="23E7EBDE" w14:textId="77777777" w:rsidR="00B14A02" w:rsidRDefault="00B14A02" w:rsidP="00B14A02"/>
    <w:p w14:paraId="2CC6CC6D" w14:textId="77777777" w:rsidR="0053059B" w:rsidRDefault="0053059B">
      <w:pPr>
        <w:rPr>
          <w:b/>
          <w:sz w:val="36"/>
          <w:szCs w:val="36"/>
        </w:rPr>
      </w:pPr>
      <w:r>
        <w:br w:type="page"/>
      </w:r>
    </w:p>
    <w:p w14:paraId="39C71472" w14:textId="72DD3F00" w:rsidR="00ED0FBD" w:rsidRDefault="00ED0FBD" w:rsidP="00ED0FBD">
      <w:pPr>
        <w:pStyle w:val="Heading2"/>
      </w:pPr>
      <w:bookmarkStart w:id="61" w:name="_Toc152522155"/>
      <w:r>
        <w:lastRenderedPageBreak/>
        <w:t>Concept 5: Regression Model</w:t>
      </w:r>
      <w:bookmarkEnd w:id="61"/>
    </w:p>
    <w:p w14:paraId="2568325B" w14:textId="49124EAF" w:rsidR="00ED0FBD" w:rsidRDefault="00ED0FBD" w:rsidP="00ED0FBD">
      <w:r>
        <w:t>The Regression Concept is based on the features from the Modified Taylor Rule that have a non-zero coefficient after Lasso models regularization.</w:t>
      </w:r>
      <w:r w:rsidR="000C7198">
        <w:t xml:space="preserve"> The response variable for this model is the Federal Funds Effective Rate difference (</w:t>
      </w:r>
      <w:proofErr w:type="spellStart"/>
      <w:r w:rsidR="000C7198" w:rsidRPr="000C7198">
        <w:t>FEDFUNDS_diff</w:t>
      </w:r>
      <w:proofErr w:type="spellEnd"/>
      <w:r w:rsidR="000C7198">
        <w:t>).</w:t>
      </w:r>
      <w:r>
        <w:t xml:space="preserve"> This model includes the following features:</w:t>
      </w:r>
    </w:p>
    <w:p w14:paraId="77CF486A" w14:textId="77777777" w:rsidR="001741B0" w:rsidRDefault="001741B0" w:rsidP="001741B0">
      <w:pPr>
        <w:pStyle w:val="ListParagraph"/>
        <w:numPr>
          <w:ilvl w:val="0"/>
          <w:numId w:val="6"/>
        </w:numPr>
      </w:pPr>
      <w:r>
        <w:t>Federal Funds Effective Rate from the previous period (FEDFUNDS-1)</w:t>
      </w:r>
    </w:p>
    <w:p w14:paraId="661A02D7" w14:textId="77777777" w:rsidR="001741B0" w:rsidRDefault="001741B0" w:rsidP="001741B0">
      <w:pPr>
        <w:pStyle w:val="ListParagraph"/>
        <w:numPr>
          <w:ilvl w:val="0"/>
          <w:numId w:val="6"/>
        </w:numPr>
      </w:pPr>
      <w:r>
        <w:t>Unemployment Gap (gap_ue)</w:t>
      </w:r>
    </w:p>
    <w:p w14:paraId="0EEBE75F" w14:textId="77777777" w:rsidR="001741B0" w:rsidRDefault="001741B0" w:rsidP="001741B0">
      <w:pPr>
        <w:pStyle w:val="ListParagraph"/>
        <w:numPr>
          <w:ilvl w:val="0"/>
          <w:numId w:val="6"/>
        </w:numPr>
      </w:pPr>
      <w:r>
        <w:t xml:space="preserve">GDP Gap (gap_gdp) </w:t>
      </w:r>
    </w:p>
    <w:p w14:paraId="21D8A9BE" w14:textId="0B17E542" w:rsidR="001741B0" w:rsidRDefault="001741B0" w:rsidP="001741B0">
      <w:pPr>
        <w:pStyle w:val="ListParagraph"/>
        <w:numPr>
          <w:ilvl w:val="0"/>
          <w:numId w:val="6"/>
        </w:numPr>
      </w:pPr>
      <w:r>
        <w:t>Real Interest Rate (</w:t>
      </w:r>
      <w:proofErr w:type="spellStart"/>
      <w:r>
        <w:t>Real_Interest_Rate</w:t>
      </w:r>
      <w:proofErr w:type="spellEnd"/>
      <w:r>
        <w:t>)</w:t>
      </w:r>
    </w:p>
    <w:p w14:paraId="681B3556" w14:textId="34E18CFE" w:rsidR="00ED0FBD" w:rsidRDefault="00ED0FBD" w:rsidP="00ED0FBD">
      <w:r>
        <w:t>The relative model performance for in sample and out of sample data is presented in the table below.</w:t>
      </w:r>
    </w:p>
    <w:p w14:paraId="76DA014D" w14:textId="26FF8741" w:rsidR="00ED0FBD" w:rsidRDefault="000C7198" w:rsidP="00A21626">
      <w:pPr>
        <w:jc w:val="center"/>
      </w:pPr>
      <w:r w:rsidRPr="000C7198">
        <w:rPr>
          <w:noProof/>
        </w:rPr>
        <w:drawing>
          <wp:inline distT="0" distB="0" distL="0" distR="0" wp14:anchorId="33F486E1" wp14:editId="46E73D67">
            <wp:extent cx="3251200" cy="2019300"/>
            <wp:effectExtent l="0" t="0" r="0" b="0"/>
            <wp:docPr id="16524248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24842" name="Picture 1" descr="A screenshot of a graph&#10;&#10;Description automatically generated"/>
                    <pic:cNvPicPr/>
                  </pic:nvPicPr>
                  <pic:blipFill>
                    <a:blip r:embed="rId64"/>
                    <a:stretch>
                      <a:fillRect/>
                    </a:stretch>
                  </pic:blipFill>
                  <pic:spPr>
                    <a:xfrm>
                      <a:off x="0" y="0"/>
                      <a:ext cx="3251200" cy="2019300"/>
                    </a:xfrm>
                    <a:prstGeom prst="rect">
                      <a:avLst/>
                    </a:prstGeom>
                  </pic:spPr>
                </pic:pic>
              </a:graphicData>
            </a:graphic>
          </wp:inline>
        </w:drawing>
      </w:r>
    </w:p>
    <w:p w14:paraId="5596E62D" w14:textId="5E20A714" w:rsidR="00ED0FBD" w:rsidRPr="001741B0" w:rsidRDefault="00ED0FBD" w:rsidP="00ED0FBD">
      <w:pPr>
        <w:rPr>
          <w:b/>
          <w:sz w:val="28"/>
          <w:szCs w:val="28"/>
        </w:rPr>
      </w:pPr>
      <w:r>
        <w:t>The following section explores the assumptions behind the Lasso Regression Model.</w:t>
      </w:r>
    </w:p>
    <w:p w14:paraId="1909389F" w14:textId="315B0E01" w:rsidR="00ED0FBD" w:rsidRDefault="00ED0FBD" w:rsidP="00ED0FBD">
      <w:pPr>
        <w:pStyle w:val="ListParagraph"/>
        <w:numPr>
          <w:ilvl w:val="0"/>
          <w:numId w:val="14"/>
        </w:numPr>
      </w:pPr>
      <w:r>
        <w:t>Linearity – For this model the linear relationship between the predictor variables and response variables holds. As can be seen in the graph below</w:t>
      </w:r>
      <w:r w:rsidR="0009411B">
        <w:t>, which</w:t>
      </w:r>
      <w:r>
        <w:t xml:space="preserve"> plots predicted values vs target values, the values fall along a diagonal line indicating a linear relationship. </w:t>
      </w:r>
    </w:p>
    <w:p w14:paraId="24AEB9AB" w14:textId="619D3AF3" w:rsidR="00ED0FBD" w:rsidRDefault="00523A71" w:rsidP="0053059B">
      <w:pPr>
        <w:jc w:val="center"/>
      </w:pPr>
      <w:r>
        <w:rPr>
          <w:noProof/>
        </w:rPr>
        <w:lastRenderedPageBreak/>
        <w:drawing>
          <wp:inline distT="0" distB="0" distL="0" distR="0" wp14:anchorId="0AF7994F" wp14:editId="20A26526">
            <wp:extent cx="2743200" cy="1773555"/>
            <wp:effectExtent l="0" t="0" r="0" b="4445"/>
            <wp:docPr id="216216517" name="Picture 83" descr="A graph showing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6517" name="Picture 83" descr="A graph showing a red line and blue dot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1773555"/>
                    </a:xfrm>
                    <a:prstGeom prst="rect">
                      <a:avLst/>
                    </a:prstGeom>
                    <a:noFill/>
                    <a:ln>
                      <a:noFill/>
                    </a:ln>
                  </pic:spPr>
                </pic:pic>
              </a:graphicData>
            </a:graphic>
          </wp:inline>
        </w:drawing>
      </w:r>
    </w:p>
    <w:p w14:paraId="7BB8C0A8" w14:textId="7227400B" w:rsidR="00ED0FBD" w:rsidRDefault="00ED0FBD" w:rsidP="00ED0FBD">
      <w:pPr>
        <w:pStyle w:val="ListParagraph"/>
        <w:numPr>
          <w:ilvl w:val="0"/>
          <w:numId w:val="14"/>
        </w:numPr>
      </w:pPr>
      <w:r>
        <w:t>Homoscedasticity – The constant variance of residuals across the predicted values does not hold for this model. As can be observed in the scatterplot below</w:t>
      </w:r>
      <w:r w:rsidR="0009411B">
        <w:t>,</w:t>
      </w:r>
      <w:r>
        <w:t xml:space="preserve"> there is a slight pattern increasing trend in the relationship between residuals and predicted values. </w:t>
      </w:r>
    </w:p>
    <w:p w14:paraId="79C3DA6C" w14:textId="77777777" w:rsidR="00ED0FBD" w:rsidRDefault="00ED0FBD" w:rsidP="00A21626">
      <w:pPr>
        <w:jc w:val="center"/>
      </w:pPr>
      <w:r>
        <w:rPr>
          <w:noProof/>
        </w:rPr>
        <w:drawing>
          <wp:inline distT="0" distB="0" distL="0" distR="0" wp14:anchorId="34207DE8" wp14:editId="75A42BB4">
            <wp:extent cx="3657600" cy="2364740"/>
            <wp:effectExtent l="0" t="0" r="0" b="0"/>
            <wp:docPr id="1217340753" name="Picture 33"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40753" name="Picture 33" descr="A graph with blue dots and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0" cy="2364740"/>
                    </a:xfrm>
                    <a:prstGeom prst="rect">
                      <a:avLst/>
                    </a:prstGeom>
                    <a:noFill/>
                    <a:ln>
                      <a:noFill/>
                    </a:ln>
                  </pic:spPr>
                </pic:pic>
              </a:graphicData>
            </a:graphic>
          </wp:inline>
        </w:drawing>
      </w:r>
    </w:p>
    <w:p w14:paraId="699F68ED" w14:textId="77777777" w:rsidR="00ED0FBD" w:rsidRDefault="00ED0FBD" w:rsidP="00ED0FBD"/>
    <w:p w14:paraId="23894A81" w14:textId="628416AE" w:rsidR="00ED0FBD" w:rsidRDefault="00ED0FBD" w:rsidP="00ED0FBD">
      <w:pPr>
        <w:pStyle w:val="ListParagraph"/>
        <w:numPr>
          <w:ilvl w:val="0"/>
          <w:numId w:val="14"/>
        </w:numPr>
      </w:pPr>
      <w:r>
        <w:t>Independence of Residuals – The Durbin-Watson Test statistic of 1.5</w:t>
      </w:r>
      <w:r w:rsidR="00523A71">
        <w:t>79</w:t>
      </w:r>
      <w:r>
        <w:t xml:space="preserve"> is close to 2</w:t>
      </w:r>
      <w:r w:rsidRPr="005456B3">
        <w:t xml:space="preserve"> </w:t>
      </w:r>
      <w:r>
        <w:t xml:space="preserve">indicating minimal autocorrelation in the model residuals. The </w:t>
      </w:r>
      <w:r w:rsidRPr="00ED74E2">
        <w:t xml:space="preserve">Autocorrelation Function (ACF) </w:t>
      </w:r>
      <w:r>
        <w:t>chart indicates potential statistically significant autocorrelation lags.</w:t>
      </w:r>
    </w:p>
    <w:p w14:paraId="64FBFABF" w14:textId="6962E530" w:rsidR="00ED0FBD" w:rsidRDefault="00523A71" w:rsidP="00A21626">
      <w:pPr>
        <w:jc w:val="center"/>
      </w:pPr>
      <w:r>
        <w:rPr>
          <w:noProof/>
        </w:rPr>
        <w:lastRenderedPageBreak/>
        <w:drawing>
          <wp:inline distT="0" distB="0" distL="0" distR="0" wp14:anchorId="6A404154" wp14:editId="31B5A5B2">
            <wp:extent cx="2743200" cy="1706563"/>
            <wp:effectExtent l="0" t="0" r="0" b="0"/>
            <wp:docPr id="1027988167" name="Picture 84"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8167" name="Picture 84" descr="A graph with blue dots and line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3200" cy="1706563"/>
                    </a:xfrm>
                    <a:prstGeom prst="rect">
                      <a:avLst/>
                    </a:prstGeom>
                    <a:noFill/>
                    <a:ln>
                      <a:noFill/>
                    </a:ln>
                  </pic:spPr>
                </pic:pic>
              </a:graphicData>
            </a:graphic>
          </wp:inline>
        </w:drawing>
      </w:r>
    </w:p>
    <w:p w14:paraId="31CF60F5" w14:textId="083CF8EC" w:rsidR="00ED0FBD" w:rsidRDefault="00ED0FBD" w:rsidP="00ED0FBD">
      <w:pPr>
        <w:pStyle w:val="ListParagraph"/>
        <w:numPr>
          <w:ilvl w:val="0"/>
          <w:numId w:val="14"/>
        </w:numPr>
      </w:pPr>
      <w:r>
        <w:t>Multicollinearity – The regularization process in the Lasso model addresses multicollinearity.</w:t>
      </w:r>
    </w:p>
    <w:p w14:paraId="7BC75C3C" w14:textId="5854AE9F" w:rsidR="00ED0FBD" w:rsidRPr="00F36EDE" w:rsidRDefault="00523A71" w:rsidP="00A21626">
      <w:pPr>
        <w:jc w:val="center"/>
      </w:pPr>
      <w:r>
        <w:rPr>
          <w:noProof/>
        </w:rPr>
        <w:drawing>
          <wp:inline distT="0" distB="0" distL="0" distR="0" wp14:anchorId="4850C918" wp14:editId="6F4CF569">
            <wp:extent cx="3657600" cy="2347807"/>
            <wp:effectExtent l="0" t="0" r="0" b="1905"/>
            <wp:docPr id="1124089457" name="Picture 85"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89457" name="Picture 85" descr="A graph with blue squar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2347807"/>
                    </a:xfrm>
                    <a:prstGeom prst="rect">
                      <a:avLst/>
                    </a:prstGeom>
                    <a:noFill/>
                    <a:ln>
                      <a:noFill/>
                    </a:ln>
                  </pic:spPr>
                </pic:pic>
              </a:graphicData>
            </a:graphic>
          </wp:inline>
        </w:drawing>
      </w:r>
    </w:p>
    <w:p w14:paraId="1990D43A" w14:textId="77777777" w:rsidR="00C95316" w:rsidRDefault="00C95316">
      <w:r>
        <w:br w:type="page"/>
      </w:r>
    </w:p>
    <w:p w14:paraId="3C5CB65C" w14:textId="77777777" w:rsidR="00B14A02" w:rsidRDefault="00B14A02" w:rsidP="00FB3171"/>
    <w:p w14:paraId="5528AB51" w14:textId="70A56115" w:rsidR="00F6174E" w:rsidRDefault="00F6174E" w:rsidP="0085213E">
      <w:pPr>
        <w:pStyle w:val="Heading2"/>
      </w:pPr>
      <w:bookmarkStart w:id="62" w:name="_Toc152522156"/>
      <w:r>
        <w:t xml:space="preserve">Concept </w:t>
      </w:r>
      <w:r w:rsidR="00ED0FBD">
        <w:t>6</w:t>
      </w:r>
      <w:r>
        <w:t>: Simple Model</w:t>
      </w:r>
      <w:bookmarkEnd w:id="62"/>
    </w:p>
    <w:p w14:paraId="11F74902" w14:textId="126E6CD6" w:rsidR="00170A8F" w:rsidRDefault="00170A8F" w:rsidP="00170A8F">
      <w:r>
        <w:t xml:space="preserve">This </w:t>
      </w:r>
      <w:r w:rsidR="0009411B">
        <w:t>c</w:t>
      </w:r>
      <w:r>
        <w:t xml:space="preserve">oncept uses p-values to select all the statistically significant features from the available feature. I selected the coefficients with p-values less than 0.05 to indicate statistical significance at the 95% confidence level. </w:t>
      </w:r>
      <w:r w:rsidR="009001D6">
        <w:t>The models for this concept include the following features:</w:t>
      </w:r>
    </w:p>
    <w:p w14:paraId="56B883C7" w14:textId="77777777" w:rsidR="00170A8F" w:rsidRDefault="00170A8F" w:rsidP="00170A8F">
      <w:pPr>
        <w:pStyle w:val="ListParagraph"/>
        <w:numPr>
          <w:ilvl w:val="0"/>
          <w:numId w:val="6"/>
        </w:numPr>
      </w:pPr>
      <w:r>
        <w:t>Inflation Gap</w:t>
      </w:r>
    </w:p>
    <w:p w14:paraId="7FA45004" w14:textId="77777777" w:rsidR="00170A8F" w:rsidRDefault="00170A8F" w:rsidP="00170A8F">
      <w:pPr>
        <w:pStyle w:val="ListParagraph"/>
        <w:numPr>
          <w:ilvl w:val="0"/>
          <w:numId w:val="6"/>
        </w:numPr>
      </w:pPr>
      <w:r>
        <w:t>Unemployment Gap</w:t>
      </w:r>
    </w:p>
    <w:p w14:paraId="05C27EED" w14:textId="0279F004" w:rsidR="00170A8F" w:rsidRDefault="009D345A" w:rsidP="00A21626">
      <w:pPr>
        <w:jc w:val="center"/>
      </w:pPr>
      <w:r w:rsidRPr="009D345A">
        <w:rPr>
          <w:noProof/>
        </w:rPr>
        <w:drawing>
          <wp:inline distT="0" distB="0" distL="0" distR="0" wp14:anchorId="1AF97643" wp14:editId="12B3B4BA">
            <wp:extent cx="3200400" cy="2355574"/>
            <wp:effectExtent l="0" t="0" r="0" b="0"/>
            <wp:docPr id="159954438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44381" name="Picture 1" descr="A table with numbers and letters&#10;&#10;Description automatically generated"/>
                    <pic:cNvPicPr/>
                  </pic:nvPicPr>
                  <pic:blipFill>
                    <a:blip r:embed="rId68"/>
                    <a:stretch>
                      <a:fillRect/>
                    </a:stretch>
                  </pic:blipFill>
                  <pic:spPr>
                    <a:xfrm>
                      <a:off x="0" y="0"/>
                      <a:ext cx="3200400" cy="2355574"/>
                    </a:xfrm>
                    <a:prstGeom prst="rect">
                      <a:avLst/>
                    </a:prstGeom>
                  </pic:spPr>
                </pic:pic>
              </a:graphicData>
            </a:graphic>
          </wp:inline>
        </w:drawing>
      </w:r>
    </w:p>
    <w:p w14:paraId="722A9B9A" w14:textId="77777777" w:rsidR="009001D6" w:rsidRPr="003150EA" w:rsidRDefault="009001D6" w:rsidP="009001D6">
      <w:r>
        <w:t xml:space="preserve">The SARIMAX model and the auto ARIMA models both underperform the baseline ETS model on the testing dataset. </w:t>
      </w:r>
    </w:p>
    <w:p w14:paraId="09F1E641" w14:textId="77777777" w:rsidR="00170A8F" w:rsidRDefault="00170A8F" w:rsidP="00170A8F">
      <w:r>
        <w:t xml:space="preserve">The following section explores the assumptions behind the Auto ARIMA Timeseries Model from the </w:t>
      </w:r>
      <w:proofErr w:type="spellStart"/>
      <w:r>
        <w:t>pmdarima</w:t>
      </w:r>
      <w:proofErr w:type="spellEnd"/>
      <w:r>
        <w:t xml:space="preserve"> project. The model summary shows an AIC of 476.507 with all coefficient p-values less than 0.05. The summary reports 2 warnings about unstable standard errors that we will monitor as we continue the analysis. </w:t>
      </w:r>
    </w:p>
    <w:p w14:paraId="201AFAE5" w14:textId="654E4855" w:rsidR="00170A8F" w:rsidRDefault="0064458B" w:rsidP="00A21626">
      <w:pPr>
        <w:jc w:val="center"/>
      </w:pPr>
      <w:r w:rsidRPr="0064458B">
        <w:rPr>
          <w:noProof/>
        </w:rPr>
        <w:lastRenderedPageBreak/>
        <w:drawing>
          <wp:inline distT="0" distB="0" distL="0" distR="0" wp14:anchorId="0739C4A4" wp14:editId="5FD94590">
            <wp:extent cx="3200400" cy="4157785"/>
            <wp:effectExtent l="0" t="0" r="0" b="0"/>
            <wp:docPr id="162977935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79353" name="Picture 1" descr="A screenshot of a document&#10;&#10;Description automatically generated"/>
                    <pic:cNvPicPr/>
                  </pic:nvPicPr>
                  <pic:blipFill>
                    <a:blip r:embed="rId69"/>
                    <a:stretch>
                      <a:fillRect/>
                    </a:stretch>
                  </pic:blipFill>
                  <pic:spPr>
                    <a:xfrm>
                      <a:off x="0" y="0"/>
                      <a:ext cx="3200400" cy="4157785"/>
                    </a:xfrm>
                    <a:prstGeom prst="rect">
                      <a:avLst/>
                    </a:prstGeom>
                  </pic:spPr>
                </pic:pic>
              </a:graphicData>
            </a:graphic>
          </wp:inline>
        </w:drawing>
      </w:r>
    </w:p>
    <w:p w14:paraId="4617EE45" w14:textId="6B9A42DC" w:rsidR="00170A8F" w:rsidRDefault="00170A8F" w:rsidP="00170A8F">
      <w:r>
        <w:t>A visual inspection of the model diagnostics identified a few areas of concern</w:t>
      </w:r>
      <w:r w:rsidR="0009411B">
        <w:t>—</w:t>
      </w:r>
      <w:r>
        <w:t>specifically the standardization of residuals and some divergence from the diagonal in the Q-Q plot.</w:t>
      </w:r>
    </w:p>
    <w:p w14:paraId="1F1CA70F" w14:textId="2E9D549A" w:rsidR="00170A8F" w:rsidRDefault="0064458B" w:rsidP="00A21626">
      <w:pPr>
        <w:jc w:val="center"/>
      </w:pPr>
      <w:r>
        <w:rPr>
          <w:noProof/>
        </w:rPr>
        <w:drawing>
          <wp:inline distT="0" distB="0" distL="0" distR="0" wp14:anchorId="6FBA0DAE" wp14:editId="397ED52D">
            <wp:extent cx="3657600" cy="2364740"/>
            <wp:effectExtent l="0" t="0" r="0" b="0"/>
            <wp:docPr id="564790631" name="Picture 14" descr="A group of graphs showing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90631" name="Picture 14" descr="A group of graphs showing different types of graphs&#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0" cy="2364740"/>
                    </a:xfrm>
                    <a:prstGeom prst="rect">
                      <a:avLst/>
                    </a:prstGeom>
                    <a:noFill/>
                    <a:ln>
                      <a:noFill/>
                    </a:ln>
                  </pic:spPr>
                </pic:pic>
              </a:graphicData>
            </a:graphic>
          </wp:inline>
        </w:drawing>
      </w:r>
    </w:p>
    <w:p w14:paraId="2941A3B2" w14:textId="77777777" w:rsidR="00170A8F" w:rsidRDefault="00170A8F" w:rsidP="00170A8F"/>
    <w:p w14:paraId="5631B4CF" w14:textId="77777777" w:rsidR="00170A8F" w:rsidRDefault="00170A8F" w:rsidP="00176D1F">
      <w:pPr>
        <w:pStyle w:val="ListParagraph"/>
        <w:numPr>
          <w:ilvl w:val="0"/>
          <w:numId w:val="34"/>
        </w:numPr>
      </w:pPr>
      <w:r>
        <w:lastRenderedPageBreak/>
        <w:t xml:space="preserve">Stationarity – The model fit using the differencing order term of 1 (d = 1) and the first difference of the </w:t>
      </w:r>
      <w:r w:rsidRPr="00B81FE0">
        <w:t>FEDFUNDS</w:t>
      </w:r>
      <w:r>
        <w:t xml:space="preserve"> is stationary</w:t>
      </w:r>
    </w:p>
    <w:p w14:paraId="4BF25E89" w14:textId="77777777" w:rsidR="00170A8F" w:rsidRDefault="00170A8F" w:rsidP="00170A8F"/>
    <w:p w14:paraId="15E1BE0B" w14:textId="6F39B97B" w:rsidR="00833871" w:rsidRDefault="00170A8F" w:rsidP="00833871">
      <w:pPr>
        <w:pStyle w:val="ListParagraph"/>
        <w:numPr>
          <w:ilvl w:val="0"/>
          <w:numId w:val="34"/>
        </w:numPr>
      </w:pPr>
      <w:r>
        <w:t xml:space="preserve">Residual Normality </w:t>
      </w:r>
      <w:r w:rsidR="00833871">
        <w:t>–</w:t>
      </w:r>
      <w:r>
        <w:t xml:space="preserve"> As can be observed from the diagnostic plot above and the scatterplot below</w:t>
      </w:r>
      <w:r w:rsidR="0009411B">
        <w:t>,</w:t>
      </w:r>
      <w:r>
        <w:t xml:space="preserve"> the residuals appear to be normally distributed. </w:t>
      </w:r>
    </w:p>
    <w:p w14:paraId="09ED5537" w14:textId="148D961A" w:rsidR="00170A8F" w:rsidRDefault="00833871" w:rsidP="00833871">
      <w:pPr>
        <w:ind w:left="360"/>
        <w:jc w:val="center"/>
      </w:pPr>
      <w:r>
        <w:rPr>
          <w:noProof/>
        </w:rPr>
        <w:drawing>
          <wp:inline distT="0" distB="0" distL="0" distR="0" wp14:anchorId="2AC23C72" wp14:editId="7895AFDC">
            <wp:extent cx="3657600" cy="2364740"/>
            <wp:effectExtent l="0" t="0" r="0" b="0"/>
            <wp:docPr id="2008536936" name="Picture 15"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6936" name="Picture 15" descr="A graph with dots and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2364740"/>
                    </a:xfrm>
                    <a:prstGeom prst="rect">
                      <a:avLst/>
                    </a:prstGeom>
                    <a:noFill/>
                    <a:ln>
                      <a:noFill/>
                    </a:ln>
                  </pic:spPr>
                </pic:pic>
              </a:graphicData>
            </a:graphic>
          </wp:inline>
        </w:drawing>
      </w:r>
    </w:p>
    <w:p w14:paraId="70EAD048" w14:textId="77777777" w:rsidR="00170A8F" w:rsidRDefault="00170A8F" w:rsidP="00170A8F"/>
    <w:p w14:paraId="7B4547EC" w14:textId="77777777" w:rsidR="00170A8F" w:rsidRDefault="00170A8F" w:rsidP="00176D1F">
      <w:pPr>
        <w:pStyle w:val="ListParagraph"/>
        <w:numPr>
          <w:ilvl w:val="0"/>
          <w:numId w:val="34"/>
        </w:numPr>
      </w:pPr>
      <w:r>
        <w:t xml:space="preserve">Residual Autocorrelation – The visual inspection of the residual ACF graph indicates no existence of autocorrelation in the time series. </w:t>
      </w:r>
    </w:p>
    <w:p w14:paraId="2BE52CFC" w14:textId="63FE7E94" w:rsidR="00170A8F" w:rsidRDefault="0064458B" w:rsidP="00A21626">
      <w:pPr>
        <w:jc w:val="center"/>
      </w:pPr>
      <w:r>
        <w:rPr>
          <w:noProof/>
        </w:rPr>
        <w:drawing>
          <wp:inline distT="0" distB="0" distL="0" distR="0" wp14:anchorId="42447677" wp14:editId="090423FE">
            <wp:extent cx="3657600" cy="2303780"/>
            <wp:effectExtent l="0" t="0" r="0" b="0"/>
            <wp:docPr id="1435885038" name="Picture 16"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5038" name="Picture 16" descr="A graph with blue dots and numbers&#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7600" cy="2303780"/>
                    </a:xfrm>
                    <a:prstGeom prst="rect">
                      <a:avLst/>
                    </a:prstGeom>
                    <a:noFill/>
                    <a:ln>
                      <a:noFill/>
                    </a:ln>
                  </pic:spPr>
                </pic:pic>
              </a:graphicData>
            </a:graphic>
          </wp:inline>
        </w:drawing>
      </w:r>
    </w:p>
    <w:p w14:paraId="11FB89F4" w14:textId="77777777" w:rsidR="00170A8F" w:rsidRDefault="00170A8F" w:rsidP="00170A8F">
      <w:pPr>
        <w:ind w:left="720"/>
      </w:pPr>
      <w:r>
        <w:t xml:space="preserve">The </w:t>
      </w:r>
      <w:proofErr w:type="spellStart"/>
      <w:r>
        <w:t>Ljung</w:t>
      </w:r>
      <w:proofErr w:type="spellEnd"/>
      <w:r>
        <w:t>- Box test confirms these findings over 10 lags.</w:t>
      </w:r>
    </w:p>
    <w:p w14:paraId="79E81746" w14:textId="78AE8F85" w:rsidR="00170A8F" w:rsidRDefault="0064458B" w:rsidP="00170A8F">
      <w:pPr>
        <w:ind w:left="720"/>
      </w:pPr>
      <w:r w:rsidRPr="0064458B">
        <w:rPr>
          <w:noProof/>
        </w:rPr>
        <w:lastRenderedPageBreak/>
        <w:drawing>
          <wp:inline distT="0" distB="0" distL="0" distR="0" wp14:anchorId="5BC4E783" wp14:editId="45524188">
            <wp:extent cx="1371600" cy="2276475"/>
            <wp:effectExtent l="0" t="0" r="0" b="0"/>
            <wp:docPr id="149645519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5194" name="Picture 1" descr="A screenshot of a cell phone&#10;&#10;Description automatically generated"/>
                    <pic:cNvPicPr/>
                  </pic:nvPicPr>
                  <pic:blipFill>
                    <a:blip r:embed="rId73"/>
                    <a:stretch>
                      <a:fillRect/>
                    </a:stretch>
                  </pic:blipFill>
                  <pic:spPr>
                    <a:xfrm>
                      <a:off x="0" y="0"/>
                      <a:ext cx="1371600" cy="2276475"/>
                    </a:xfrm>
                    <a:prstGeom prst="rect">
                      <a:avLst/>
                    </a:prstGeom>
                  </pic:spPr>
                </pic:pic>
              </a:graphicData>
            </a:graphic>
          </wp:inline>
        </w:drawing>
      </w:r>
    </w:p>
    <w:p w14:paraId="57D1DD20" w14:textId="77777777" w:rsidR="00170A8F" w:rsidRDefault="00170A8F" w:rsidP="00170A8F"/>
    <w:p w14:paraId="291D08D7" w14:textId="233F978D" w:rsidR="00170A8F" w:rsidRDefault="00170A8F" w:rsidP="00176D1F">
      <w:pPr>
        <w:pStyle w:val="ListParagraph"/>
        <w:numPr>
          <w:ilvl w:val="0"/>
          <w:numId w:val="34"/>
        </w:numPr>
      </w:pPr>
      <w:r w:rsidRPr="00F22E09">
        <w:t>Heteroskedasticity</w:t>
      </w:r>
      <w:r>
        <w:t xml:space="preserve"> – The </w:t>
      </w:r>
      <w:proofErr w:type="spellStart"/>
      <w:r>
        <w:t>Ljung</w:t>
      </w:r>
      <w:proofErr w:type="spellEnd"/>
      <w:r>
        <w:t xml:space="preserve">-Box test of the squared residuals generated a p-value of 0.0037 indicating the presence of </w:t>
      </w:r>
      <w:r w:rsidRPr="00EB4089">
        <w:t>heteroskedasticity in the time series residuals</w:t>
      </w:r>
      <w:r>
        <w:t>.</w:t>
      </w:r>
    </w:p>
    <w:p w14:paraId="62FC7B94" w14:textId="77777777" w:rsidR="00170A8F" w:rsidRPr="00170A8F" w:rsidRDefault="00170A8F" w:rsidP="00170A8F"/>
    <w:p w14:paraId="344B1C61" w14:textId="77777777" w:rsidR="00292D78" w:rsidRDefault="00292D78" w:rsidP="00292D78"/>
    <w:p w14:paraId="4A157C8D" w14:textId="3FEA0C85" w:rsidR="00ED6A7F" w:rsidRDefault="00ED6A7F" w:rsidP="00ED6A7F">
      <w:pPr>
        <w:pStyle w:val="Heading2"/>
      </w:pPr>
      <w:bookmarkStart w:id="63" w:name="_Toc152522157"/>
      <w:r>
        <w:t xml:space="preserve">Concept </w:t>
      </w:r>
      <w:r w:rsidR="00ED0FBD">
        <w:t>7</w:t>
      </w:r>
      <w:r>
        <w:t xml:space="preserve">: </w:t>
      </w:r>
      <w:r w:rsidR="00041BDD">
        <w:t xml:space="preserve">Recession </w:t>
      </w:r>
      <w:r>
        <w:t>Model</w:t>
      </w:r>
      <w:bookmarkEnd w:id="63"/>
    </w:p>
    <w:p w14:paraId="355819CB" w14:textId="3A2FD49E" w:rsidR="00ED6A7F" w:rsidRDefault="00ED6A7F" w:rsidP="00ED6A7F">
      <w:r>
        <w:t xml:space="preserve">This </w:t>
      </w:r>
      <w:r w:rsidR="0009411B">
        <w:t>c</w:t>
      </w:r>
      <w:r>
        <w:t xml:space="preserve">oncept uses p-values to select all the statistically significant features from the available feature. I selected the coefficients with p-values less than 0.05 to indicate statistical significance at the 95% confidence level. </w:t>
      </w:r>
      <w:r w:rsidR="009001D6">
        <w:t>The models for this concept include the following features</w:t>
      </w:r>
      <w:r>
        <w:t>:</w:t>
      </w:r>
    </w:p>
    <w:p w14:paraId="0FE26228" w14:textId="77777777" w:rsidR="00ED6A7F" w:rsidRDefault="00ED6A7F" w:rsidP="00ED6A7F">
      <w:pPr>
        <w:pStyle w:val="ListParagraph"/>
        <w:numPr>
          <w:ilvl w:val="0"/>
          <w:numId w:val="6"/>
        </w:numPr>
      </w:pPr>
      <w:r>
        <w:t>Inflation Gap</w:t>
      </w:r>
    </w:p>
    <w:p w14:paraId="7ADC5119" w14:textId="77777777" w:rsidR="00ED6A7F" w:rsidRDefault="00ED6A7F" w:rsidP="00ED6A7F">
      <w:pPr>
        <w:pStyle w:val="ListParagraph"/>
        <w:numPr>
          <w:ilvl w:val="0"/>
          <w:numId w:val="6"/>
        </w:numPr>
      </w:pPr>
      <w:r>
        <w:t>Unemployment Gap</w:t>
      </w:r>
    </w:p>
    <w:p w14:paraId="7866A3C8" w14:textId="287861E4" w:rsidR="00521A80" w:rsidRDefault="00521A80" w:rsidP="00ED6A7F">
      <w:pPr>
        <w:pStyle w:val="ListParagraph"/>
        <w:numPr>
          <w:ilvl w:val="0"/>
          <w:numId w:val="6"/>
        </w:numPr>
      </w:pPr>
      <w:r>
        <w:t>Recession Flag</w:t>
      </w:r>
    </w:p>
    <w:p w14:paraId="7120319A" w14:textId="77777777" w:rsidR="00ED6A7F" w:rsidRPr="003150EA" w:rsidRDefault="00ED6A7F" w:rsidP="00ED6A7F">
      <w:r>
        <w:t xml:space="preserve">The SARIMAX model and the auto ARIMA models both underperform the baseline ETS model on the testing dataset. </w:t>
      </w:r>
    </w:p>
    <w:p w14:paraId="7B1BD502" w14:textId="6DA54B8E" w:rsidR="00ED6A7F" w:rsidRDefault="00521A80" w:rsidP="00A21626">
      <w:pPr>
        <w:jc w:val="center"/>
      </w:pPr>
      <w:r w:rsidRPr="00521A80">
        <w:rPr>
          <w:noProof/>
        </w:rPr>
        <w:lastRenderedPageBreak/>
        <w:drawing>
          <wp:inline distT="0" distB="0" distL="0" distR="0" wp14:anchorId="79508882" wp14:editId="2491E4EE">
            <wp:extent cx="3200400" cy="2457273"/>
            <wp:effectExtent l="0" t="0" r="0" b="0"/>
            <wp:docPr id="32119239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2395" name="Picture 1" descr="A table with numbers and letters&#10;&#10;Description automatically generated"/>
                    <pic:cNvPicPr/>
                  </pic:nvPicPr>
                  <pic:blipFill>
                    <a:blip r:embed="rId74"/>
                    <a:stretch>
                      <a:fillRect/>
                    </a:stretch>
                  </pic:blipFill>
                  <pic:spPr>
                    <a:xfrm>
                      <a:off x="0" y="0"/>
                      <a:ext cx="3200400" cy="2457273"/>
                    </a:xfrm>
                    <a:prstGeom prst="rect">
                      <a:avLst/>
                    </a:prstGeom>
                  </pic:spPr>
                </pic:pic>
              </a:graphicData>
            </a:graphic>
          </wp:inline>
        </w:drawing>
      </w:r>
    </w:p>
    <w:p w14:paraId="36EB1EB9" w14:textId="01BDAE52" w:rsidR="00ED6A7F" w:rsidRDefault="00ED6A7F" w:rsidP="00ED6A7F">
      <w:r>
        <w:t xml:space="preserve">The following section explores the assumptions behind the Auto ARIMA Timeseries Model from the </w:t>
      </w:r>
      <w:proofErr w:type="spellStart"/>
      <w:r>
        <w:t>pmdarima</w:t>
      </w:r>
      <w:proofErr w:type="spellEnd"/>
      <w:r>
        <w:t xml:space="preserve"> project. The model summary shows an AIC of 476.507 with all coefficient p-values less than 0.05. </w:t>
      </w:r>
    </w:p>
    <w:p w14:paraId="75067DD7" w14:textId="6DFF8D10" w:rsidR="00ED6A7F" w:rsidRDefault="00521A80" w:rsidP="00A21626">
      <w:pPr>
        <w:jc w:val="center"/>
      </w:pPr>
      <w:r w:rsidRPr="00521A80">
        <w:rPr>
          <w:noProof/>
        </w:rPr>
        <w:drawing>
          <wp:inline distT="0" distB="0" distL="0" distR="0" wp14:anchorId="7FD39977" wp14:editId="4612DC44">
            <wp:extent cx="3657600" cy="3649980"/>
            <wp:effectExtent l="0" t="0" r="0" b="0"/>
            <wp:docPr id="72122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29439" name="Picture 1" descr="A screenshot of a computer&#10;&#10;Description automatically generated"/>
                    <pic:cNvPicPr/>
                  </pic:nvPicPr>
                  <pic:blipFill>
                    <a:blip r:embed="rId75"/>
                    <a:stretch>
                      <a:fillRect/>
                    </a:stretch>
                  </pic:blipFill>
                  <pic:spPr>
                    <a:xfrm>
                      <a:off x="0" y="0"/>
                      <a:ext cx="3657600" cy="3649980"/>
                    </a:xfrm>
                    <a:prstGeom prst="rect">
                      <a:avLst/>
                    </a:prstGeom>
                  </pic:spPr>
                </pic:pic>
              </a:graphicData>
            </a:graphic>
          </wp:inline>
        </w:drawing>
      </w:r>
    </w:p>
    <w:p w14:paraId="15168AC2" w14:textId="77777777" w:rsidR="00ED6A7F" w:rsidRDefault="00ED6A7F" w:rsidP="00ED6A7F">
      <w:r>
        <w:t>A visual inspection of the model diagnostics identified a few areas of concern specifically the standardization of residuals and some divergence from the diagonal in the Q-Q plot.</w:t>
      </w:r>
    </w:p>
    <w:p w14:paraId="1CD5EC4D" w14:textId="13E2BF81" w:rsidR="00ED6A7F" w:rsidRDefault="00521A80" w:rsidP="00A21626">
      <w:pPr>
        <w:jc w:val="center"/>
      </w:pPr>
      <w:r>
        <w:rPr>
          <w:noProof/>
        </w:rPr>
        <w:lastRenderedPageBreak/>
        <w:drawing>
          <wp:inline distT="0" distB="0" distL="0" distR="0" wp14:anchorId="486AE70F" wp14:editId="0E009D98">
            <wp:extent cx="3657600" cy="2364740"/>
            <wp:effectExtent l="0" t="0" r="0" b="0"/>
            <wp:docPr id="1063487614" name="Picture 24"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7614" name="Picture 24" descr="A collage of graphs&#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2364740"/>
                    </a:xfrm>
                    <a:prstGeom prst="rect">
                      <a:avLst/>
                    </a:prstGeom>
                    <a:noFill/>
                    <a:ln>
                      <a:noFill/>
                    </a:ln>
                  </pic:spPr>
                </pic:pic>
              </a:graphicData>
            </a:graphic>
          </wp:inline>
        </w:drawing>
      </w:r>
    </w:p>
    <w:p w14:paraId="55D705D0" w14:textId="77777777" w:rsidR="00ED6A7F" w:rsidRDefault="00ED6A7F" w:rsidP="00ED6A7F"/>
    <w:p w14:paraId="0B3DE353" w14:textId="6D064B4D" w:rsidR="00ED6A7F" w:rsidRDefault="00ED6A7F" w:rsidP="00521A80">
      <w:pPr>
        <w:pStyle w:val="ListParagraph"/>
        <w:numPr>
          <w:ilvl w:val="0"/>
          <w:numId w:val="23"/>
        </w:numPr>
      </w:pPr>
      <w:r>
        <w:t xml:space="preserve">Stationarity – The model fit using the differencing order term of 1 (d = 1) and the first difference of the </w:t>
      </w:r>
      <w:r w:rsidRPr="00B81FE0">
        <w:t>FEDFUNDS</w:t>
      </w:r>
      <w:r>
        <w:t xml:space="preserve"> is stationary</w:t>
      </w:r>
    </w:p>
    <w:p w14:paraId="07606C20" w14:textId="77777777" w:rsidR="00521A80" w:rsidRDefault="00521A80" w:rsidP="00521A80"/>
    <w:p w14:paraId="4B81B54F" w14:textId="6046A1E5" w:rsidR="00ED6A7F" w:rsidRDefault="00ED6A7F" w:rsidP="00521A80">
      <w:pPr>
        <w:pStyle w:val="ListParagraph"/>
        <w:numPr>
          <w:ilvl w:val="0"/>
          <w:numId w:val="23"/>
        </w:numPr>
      </w:pPr>
      <w:r w:rsidRPr="00F22E09">
        <w:t>Heteroskedasticity</w:t>
      </w:r>
      <w:r>
        <w:t xml:space="preserve"> – The </w:t>
      </w:r>
      <w:proofErr w:type="spellStart"/>
      <w:r>
        <w:t>Ljung</w:t>
      </w:r>
      <w:proofErr w:type="spellEnd"/>
      <w:r>
        <w:t xml:space="preserve">-Box test of the squared residuals indicates generated a p-value of 0.0037 indicating the presence of </w:t>
      </w:r>
      <w:r w:rsidRPr="00EB4089">
        <w:t>heteroskedasticity in the time series residuals</w:t>
      </w:r>
      <w:r>
        <w:t>.</w:t>
      </w:r>
    </w:p>
    <w:p w14:paraId="41C4DAA6" w14:textId="77777777" w:rsidR="00292D78" w:rsidRDefault="00292D78" w:rsidP="00521A80"/>
    <w:p w14:paraId="6E36D6E4" w14:textId="77777777" w:rsidR="00521A80" w:rsidRDefault="00521A80" w:rsidP="00100426"/>
    <w:p w14:paraId="031C4FF9" w14:textId="05E26F03" w:rsidR="00E87A51" w:rsidRDefault="00403CA9">
      <w:pPr>
        <w:pStyle w:val="Heading1"/>
      </w:pPr>
      <w:bookmarkStart w:id="64" w:name="_Toc152522158"/>
      <w:r>
        <w:t>References</w:t>
      </w:r>
      <w:bookmarkEnd w:id="64"/>
    </w:p>
    <w:sdt>
      <w:sdtPr>
        <w:id w:val="111145805"/>
        <w:bibliography/>
      </w:sdtPr>
      <w:sdtContent>
        <w:p w14:paraId="5EDDAE0B" w14:textId="77777777" w:rsidR="00F700CA" w:rsidRDefault="00E87A51" w:rsidP="005C6A8A">
          <w:pPr>
            <w:rPr>
              <w:rFonts w:ascii="Helvetica Neue Light" w:hAnsi="Helvetica Neue Light"/>
              <w:noProof/>
            </w:rPr>
          </w:pPr>
          <w:r>
            <w:fldChar w:fldCharType="begin"/>
          </w:r>
          <w:r>
            <w:instrText xml:space="preserve"> BIBLIOGRAPHY </w:instrText>
          </w:r>
          <w:r>
            <w:fldChar w:fldCharType="separate"/>
          </w:r>
        </w:p>
        <w:tbl>
          <w:tblPr>
            <w:tblW w:w="511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8211"/>
          </w:tblGrid>
          <w:tr w:rsidR="0053059B" w14:paraId="7CFB3601" w14:textId="77777777" w:rsidTr="0053059B">
            <w:trPr>
              <w:divId w:val="1826895068"/>
              <w:tblCellSpacing w:w="15" w:type="dxa"/>
            </w:trPr>
            <w:tc>
              <w:tcPr>
                <w:tcW w:w="331" w:type="pct"/>
                <w:hideMark/>
              </w:tcPr>
              <w:p w14:paraId="64FAB536" w14:textId="47AD4FDD" w:rsidR="00F700CA" w:rsidRDefault="00F700CA">
                <w:pPr>
                  <w:pStyle w:val="Bibliography"/>
                  <w:rPr>
                    <w:noProof/>
                  </w:rPr>
                </w:pPr>
                <w:r>
                  <w:rPr>
                    <w:noProof/>
                  </w:rPr>
                  <w:t xml:space="preserve">[1] </w:t>
                </w:r>
              </w:p>
            </w:tc>
            <w:tc>
              <w:tcPr>
                <w:tcW w:w="4618" w:type="pct"/>
                <w:hideMark/>
              </w:tcPr>
              <w:p w14:paraId="0106CD36" w14:textId="77777777" w:rsidR="00F700CA" w:rsidRDefault="00F700CA">
                <w:pPr>
                  <w:pStyle w:val="Bibliography"/>
                  <w:rPr>
                    <w:noProof/>
                  </w:rPr>
                </w:pPr>
                <w:r>
                  <w:rPr>
                    <w:noProof/>
                  </w:rPr>
                  <w:t xml:space="preserve">United States Congress, Federal Reserve Act : Public Law 63-43, 63d Congress, H.R. 7837: An Act to Provide for the Establishment of Federal Reserve Banks, to Furnish an Elastic Currency, to Afford Means of Rediscounting Commercial Paper, to Establish a More Effective Supervision, Washington DC: United States. Congress, 1913. </w:t>
                </w:r>
              </w:p>
            </w:tc>
          </w:tr>
          <w:tr w:rsidR="0053059B" w14:paraId="69C01608" w14:textId="77777777" w:rsidTr="0053059B">
            <w:trPr>
              <w:divId w:val="1826895068"/>
              <w:tblCellSpacing w:w="15" w:type="dxa"/>
            </w:trPr>
            <w:tc>
              <w:tcPr>
                <w:tcW w:w="331" w:type="pct"/>
                <w:hideMark/>
              </w:tcPr>
              <w:p w14:paraId="4C53B6B4" w14:textId="77777777" w:rsidR="00F700CA" w:rsidRDefault="00F700CA">
                <w:pPr>
                  <w:pStyle w:val="Bibliography"/>
                  <w:rPr>
                    <w:noProof/>
                  </w:rPr>
                </w:pPr>
                <w:r>
                  <w:rPr>
                    <w:noProof/>
                  </w:rPr>
                  <w:lastRenderedPageBreak/>
                  <w:t xml:space="preserve">[2] </w:t>
                </w:r>
              </w:p>
            </w:tc>
            <w:tc>
              <w:tcPr>
                <w:tcW w:w="4618" w:type="pct"/>
                <w:hideMark/>
              </w:tcPr>
              <w:p w14:paraId="429503D0" w14:textId="77777777" w:rsidR="00F700CA" w:rsidRDefault="00F700CA">
                <w:pPr>
                  <w:pStyle w:val="Bibliography"/>
                  <w:rPr>
                    <w:noProof/>
                  </w:rPr>
                </w:pPr>
                <w:r>
                  <w:rPr>
                    <w:noProof/>
                  </w:rPr>
                  <w:t xml:space="preserve">Federal Open Market Committee, "Minutes of the Federal Open Market Committee, January 24-25, 2012," Washington, D.C, 2012. </w:t>
                </w:r>
              </w:p>
            </w:tc>
          </w:tr>
          <w:tr w:rsidR="0053059B" w14:paraId="21ACA061" w14:textId="77777777" w:rsidTr="0053059B">
            <w:trPr>
              <w:divId w:val="1826895068"/>
              <w:tblCellSpacing w:w="15" w:type="dxa"/>
            </w:trPr>
            <w:tc>
              <w:tcPr>
                <w:tcW w:w="331" w:type="pct"/>
                <w:hideMark/>
              </w:tcPr>
              <w:p w14:paraId="091A1816" w14:textId="77777777" w:rsidR="00F700CA" w:rsidRDefault="00F700CA">
                <w:pPr>
                  <w:pStyle w:val="Bibliography"/>
                  <w:rPr>
                    <w:noProof/>
                  </w:rPr>
                </w:pPr>
                <w:r>
                  <w:rPr>
                    <w:noProof/>
                  </w:rPr>
                  <w:t xml:space="preserve">[3] </w:t>
                </w:r>
              </w:p>
            </w:tc>
            <w:tc>
              <w:tcPr>
                <w:tcW w:w="4618" w:type="pct"/>
                <w:hideMark/>
              </w:tcPr>
              <w:p w14:paraId="491ABC0A" w14:textId="77777777" w:rsidR="00F700CA" w:rsidRDefault="00F700CA">
                <w:pPr>
                  <w:pStyle w:val="Bibliography"/>
                  <w:rPr>
                    <w:noProof/>
                  </w:rPr>
                </w:pPr>
                <w:r>
                  <w:rPr>
                    <w:noProof/>
                  </w:rPr>
                  <w:t xml:space="preserve">I. K. Cohen, F. Ferretti and B. McIntosh, "Decomposing the misery index: A dynamic approach," </w:t>
                </w:r>
                <w:r>
                  <w:rPr>
                    <w:i/>
                    <w:iCs/>
                    <w:noProof/>
                  </w:rPr>
                  <w:t xml:space="preserve">Cogent Economics &amp; Finance, </w:t>
                </w:r>
                <w:r>
                  <w:rPr>
                    <w:noProof/>
                  </w:rPr>
                  <w:t xml:space="preserve">vol. 2, no. 1, 19 November 2014. </w:t>
                </w:r>
              </w:p>
            </w:tc>
          </w:tr>
          <w:tr w:rsidR="0053059B" w14:paraId="0E48B141" w14:textId="77777777" w:rsidTr="0053059B">
            <w:trPr>
              <w:divId w:val="1826895068"/>
              <w:tblCellSpacing w:w="15" w:type="dxa"/>
            </w:trPr>
            <w:tc>
              <w:tcPr>
                <w:tcW w:w="331" w:type="pct"/>
                <w:hideMark/>
              </w:tcPr>
              <w:p w14:paraId="76916D6C" w14:textId="77777777" w:rsidR="00F700CA" w:rsidRDefault="00F700CA">
                <w:pPr>
                  <w:pStyle w:val="Bibliography"/>
                  <w:rPr>
                    <w:noProof/>
                  </w:rPr>
                </w:pPr>
                <w:r>
                  <w:rPr>
                    <w:noProof/>
                  </w:rPr>
                  <w:t xml:space="preserve">[4] </w:t>
                </w:r>
              </w:p>
            </w:tc>
            <w:tc>
              <w:tcPr>
                <w:tcW w:w="4618" w:type="pct"/>
                <w:hideMark/>
              </w:tcPr>
              <w:p w14:paraId="441FAD50" w14:textId="77777777" w:rsidR="00F700CA" w:rsidRDefault="00F700CA">
                <w:pPr>
                  <w:pStyle w:val="Bibliography"/>
                  <w:rPr>
                    <w:noProof/>
                  </w:rPr>
                </w:pPr>
                <w:r>
                  <w:rPr>
                    <w:noProof/>
                  </w:rPr>
                  <w:t xml:space="preserve">M. C. Lovell and P.-L. Tien, "Economic Discomfort and Consumer Sentiment," July 1999. </w:t>
                </w:r>
              </w:p>
            </w:tc>
          </w:tr>
          <w:tr w:rsidR="0053059B" w14:paraId="71C7C6C2" w14:textId="77777777" w:rsidTr="0053059B">
            <w:trPr>
              <w:divId w:val="1826895068"/>
              <w:tblCellSpacing w:w="15" w:type="dxa"/>
            </w:trPr>
            <w:tc>
              <w:tcPr>
                <w:tcW w:w="331" w:type="pct"/>
                <w:hideMark/>
              </w:tcPr>
              <w:p w14:paraId="15C4C044" w14:textId="77777777" w:rsidR="00F700CA" w:rsidRDefault="00F700CA">
                <w:pPr>
                  <w:pStyle w:val="Bibliography"/>
                  <w:rPr>
                    <w:noProof/>
                  </w:rPr>
                </w:pPr>
                <w:r>
                  <w:rPr>
                    <w:noProof/>
                  </w:rPr>
                  <w:t xml:space="preserve">[5] </w:t>
                </w:r>
              </w:p>
            </w:tc>
            <w:tc>
              <w:tcPr>
                <w:tcW w:w="4618" w:type="pct"/>
                <w:hideMark/>
              </w:tcPr>
              <w:p w14:paraId="3810A647" w14:textId="77777777" w:rsidR="00F700CA" w:rsidRDefault="00F700CA">
                <w:pPr>
                  <w:pStyle w:val="Bibliography"/>
                  <w:rPr>
                    <w:noProof/>
                  </w:rPr>
                </w:pPr>
                <w:r>
                  <w:rPr>
                    <w:noProof/>
                  </w:rPr>
                  <w:t>Board Of Governors Of The Federal Reserve System, "How does the Federal Reserve affect inflation and employment?," 27 August 2020. [Online]. Available: https://www.federalreserve.gov/faqs/money_12856.htm.</w:t>
                </w:r>
              </w:p>
            </w:tc>
          </w:tr>
          <w:tr w:rsidR="0053059B" w14:paraId="3E534875" w14:textId="77777777" w:rsidTr="0053059B">
            <w:trPr>
              <w:divId w:val="1826895068"/>
              <w:tblCellSpacing w:w="15" w:type="dxa"/>
            </w:trPr>
            <w:tc>
              <w:tcPr>
                <w:tcW w:w="331" w:type="pct"/>
                <w:hideMark/>
              </w:tcPr>
              <w:p w14:paraId="1820FFEF" w14:textId="77777777" w:rsidR="00F700CA" w:rsidRDefault="00F700CA">
                <w:pPr>
                  <w:pStyle w:val="Bibliography"/>
                  <w:rPr>
                    <w:noProof/>
                  </w:rPr>
                </w:pPr>
                <w:r>
                  <w:rPr>
                    <w:noProof/>
                  </w:rPr>
                  <w:t xml:space="preserve">[6] </w:t>
                </w:r>
              </w:p>
            </w:tc>
            <w:tc>
              <w:tcPr>
                <w:tcW w:w="4618" w:type="pct"/>
                <w:hideMark/>
              </w:tcPr>
              <w:p w14:paraId="45072640" w14:textId="77777777" w:rsidR="00F700CA" w:rsidRDefault="00F700CA">
                <w:pPr>
                  <w:pStyle w:val="Bibliography"/>
                  <w:rPr>
                    <w:noProof/>
                  </w:rPr>
                </w:pPr>
                <w:r>
                  <w:rPr>
                    <w:noProof/>
                  </w:rPr>
                  <w:t xml:space="preserve">K. L. Kliesen, "Is the Fed Following a ‘Modernized’ Version of the Taylor Rule? Part 1," </w:t>
                </w:r>
                <w:r>
                  <w:rPr>
                    <w:i/>
                    <w:iCs/>
                    <w:noProof/>
                  </w:rPr>
                  <w:t xml:space="preserve">ECONOMIC SYNOPSES, </w:t>
                </w:r>
                <w:r>
                  <w:rPr>
                    <w:noProof/>
                  </w:rPr>
                  <w:t xml:space="preserve">vol. 2, 15 January 2019. </w:t>
                </w:r>
              </w:p>
            </w:tc>
          </w:tr>
          <w:tr w:rsidR="0053059B" w14:paraId="474F9865" w14:textId="77777777" w:rsidTr="0053059B">
            <w:trPr>
              <w:divId w:val="1826895068"/>
              <w:tblCellSpacing w:w="15" w:type="dxa"/>
            </w:trPr>
            <w:tc>
              <w:tcPr>
                <w:tcW w:w="331" w:type="pct"/>
                <w:hideMark/>
              </w:tcPr>
              <w:p w14:paraId="1C0F76DD" w14:textId="77777777" w:rsidR="00F700CA" w:rsidRDefault="00F700CA">
                <w:pPr>
                  <w:pStyle w:val="Bibliography"/>
                  <w:rPr>
                    <w:noProof/>
                  </w:rPr>
                </w:pPr>
                <w:r>
                  <w:rPr>
                    <w:noProof/>
                  </w:rPr>
                  <w:t xml:space="preserve">[7] </w:t>
                </w:r>
              </w:p>
            </w:tc>
            <w:tc>
              <w:tcPr>
                <w:tcW w:w="4618" w:type="pct"/>
                <w:hideMark/>
              </w:tcPr>
              <w:p w14:paraId="184FC545" w14:textId="77777777" w:rsidR="00F700CA" w:rsidRDefault="00F700CA">
                <w:pPr>
                  <w:pStyle w:val="Bibliography"/>
                  <w:rPr>
                    <w:noProof/>
                  </w:rPr>
                </w:pPr>
                <w:r>
                  <w:rPr>
                    <w:noProof/>
                  </w:rPr>
                  <w:t xml:space="preserve">K. L. Kliesen, "Is the Fed Following a “Modernized” Version of the Taylor Rule? Part 2," </w:t>
                </w:r>
                <w:r>
                  <w:rPr>
                    <w:i/>
                    <w:iCs/>
                    <w:noProof/>
                  </w:rPr>
                  <w:t xml:space="preserve">Economic Synopses, </w:t>
                </w:r>
                <w:r>
                  <w:rPr>
                    <w:noProof/>
                  </w:rPr>
                  <w:t xml:space="preserve">vol. 2, 125 January 2019. </w:t>
                </w:r>
              </w:p>
            </w:tc>
          </w:tr>
          <w:tr w:rsidR="0053059B" w14:paraId="194BB4CD" w14:textId="77777777" w:rsidTr="0053059B">
            <w:trPr>
              <w:divId w:val="1826895068"/>
              <w:tblCellSpacing w:w="15" w:type="dxa"/>
            </w:trPr>
            <w:tc>
              <w:tcPr>
                <w:tcW w:w="331" w:type="pct"/>
                <w:hideMark/>
              </w:tcPr>
              <w:p w14:paraId="53963A99" w14:textId="77777777" w:rsidR="00F700CA" w:rsidRDefault="00F700CA">
                <w:pPr>
                  <w:pStyle w:val="Bibliography"/>
                  <w:rPr>
                    <w:noProof/>
                  </w:rPr>
                </w:pPr>
                <w:r>
                  <w:rPr>
                    <w:noProof/>
                  </w:rPr>
                  <w:t xml:space="preserve">[8] </w:t>
                </w:r>
              </w:p>
            </w:tc>
            <w:tc>
              <w:tcPr>
                <w:tcW w:w="4618" w:type="pct"/>
                <w:hideMark/>
              </w:tcPr>
              <w:p w14:paraId="4552EC9A" w14:textId="77777777" w:rsidR="00F700CA" w:rsidRDefault="00F700CA">
                <w:pPr>
                  <w:pStyle w:val="Bibliography"/>
                  <w:rPr>
                    <w:noProof/>
                  </w:rPr>
                </w:pPr>
                <w:r>
                  <w:rPr>
                    <w:noProof/>
                  </w:rPr>
                  <w:t>Board of Governors of the Federal Reserve System (US), "Federal Funds Effective Rate (FEDFUNDS)," 2023.</w:t>
                </w:r>
              </w:p>
            </w:tc>
          </w:tr>
          <w:tr w:rsidR="0053059B" w14:paraId="32C9A255" w14:textId="77777777" w:rsidTr="0053059B">
            <w:trPr>
              <w:divId w:val="1826895068"/>
              <w:tblCellSpacing w:w="15" w:type="dxa"/>
            </w:trPr>
            <w:tc>
              <w:tcPr>
                <w:tcW w:w="331" w:type="pct"/>
                <w:hideMark/>
              </w:tcPr>
              <w:p w14:paraId="0863E2AF" w14:textId="77777777" w:rsidR="00F700CA" w:rsidRDefault="00F700CA">
                <w:pPr>
                  <w:pStyle w:val="Bibliography"/>
                  <w:rPr>
                    <w:noProof/>
                  </w:rPr>
                </w:pPr>
                <w:r>
                  <w:rPr>
                    <w:noProof/>
                  </w:rPr>
                  <w:t xml:space="preserve">[9] </w:t>
                </w:r>
              </w:p>
            </w:tc>
            <w:tc>
              <w:tcPr>
                <w:tcW w:w="4618" w:type="pct"/>
                <w:hideMark/>
              </w:tcPr>
              <w:p w14:paraId="7AFC0E9D" w14:textId="77777777" w:rsidR="00F700CA" w:rsidRDefault="00F700CA">
                <w:pPr>
                  <w:pStyle w:val="Bibliography"/>
                  <w:rPr>
                    <w:noProof/>
                  </w:rPr>
                </w:pPr>
                <w:r>
                  <w:rPr>
                    <w:noProof/>
                  </w:rPr>
                  <w:t>U.S. Bureau of Labor Statistics, "Unemployment Rate (UNRATE)," 1 September 2023. [Online]. Available: https://fred.stlouisfed.org/series/UNRATE.</w:t>
                </w:r>
              </w:p>
            </w:tc>
          </w:tr>
          <w:tr w:rsidR="0053059B" w14:paraId="1AC7AD79" w14:textId="77777777" w:rsidTr="0053059B">
            <w:trPr>
              <w:divId w:val="1826895068"/>
              <w:tblCellSpacing w:w="15" w:type="dxa"/>
            </w:trPr>
            <w:tc>
              <w:tcPr>
                <w:tcW w:w="331" w:type="pct"/>
                <w:hideMark/>
              </w:tcPr>
              <w:p w14:paraId="7C65761C" w14:textId="77777777" w:rsidR="00F700CA" w:rsidRDefault="00F700CA">
                <w:pPr>
                  <w:pStyle w:val="Bibliography"/>
                  <w:rPr>
                    <w:noProof/>
                  </w:rPr>
                </w:pPr>
                <w:r>
                  <w:rPr>
                    <w:noProof/>
                  </w:rPr>
                  <w:t xml:space="preserve">[10] </w:t>
                </w:r>
              </w:p>
            </w:tc>
            <w:tc>
              <w:tcPr>
                <w:tcW w:w="4618" w:type="pct"/>
                <w:hideMark/>
              </w:tcPr>
              <w:p w14:paraId="5B710B34" w14:textId="77777777" w:rsidR="00F700CA" w:rsidRDefault="00F700CA" w:rsidP="0053059B">
                <w:pPr>
                  <w:pStyle w:val="Bibliography"/>
                  <w:ind w:left="164"/>
                  <w:rPr>
                    <w:noProof/>
                  </w:rPr>
                </w:pPr>
                <w:r>
                  <w:rPr>
                    <w:noProof/>
                  </w:rPr>
                  <w:t>Federal Reserve, "Board of Governors Members, 1914 - Present," 13 9 2023. [Online]. Available: https://www.federalreserve.gov/aboutthefed/bios/board/boardmembership.htm.</w:t>
                </w:r>
              </w:p>
            </w:tc>
          </w:tr>
          <w:tr w:rsidR="0053059B" w14:paraId="37DF40B0" w14:textId="77777777" w:rsidTr="0053059B">
            <w:trPr>
              <w:divId w:val="1826895068"/>
              <w:tblCellSpacing w:w="15" w:type="dxa"/>
            </w:trPr>
            <w:tc>
              <w:tcPr>
                <w:tcW w:w="331" w:type="pct"/>
                <w:hideMark/>
              </w:tcPr>
              <w:p w14:paraId="7956BDCA" w14:textId="77777777" w:rsidR="00F700CA" w:rsidRDefault="00F700CA">
                <w:pPr>
                  <w:pStyle w:val="Bibliography"/>
                  <w:rPr>
                    <w:noProof/>
                  </w:rPr>
                </w:pPr>
                <w:r>
                  <w:rPr>
                    <w:noProof/>
                  </w:rPr>
                  <w:lastRenderedPageBreak/>
                  <w:t xml:space="preserve">[11] </w:t>
                </w:r>
              </w:p>
            </w:tc>
            <w:tc>
              <w:tcPr>
                <w:tcW w:w="4618" w:type="pct"/>
                <w:hideMark/>
              </w:tcPr>
              <w:p w14:paraId="0FBBEF7D" w14:textId="77777777" w:rsidR="00F700CA" w:rsidRDefault="00F700CA">
                <w:pPr>
                  <w:pStyle w:val="Bibliography"/>
                  <w:rPr>
                    <w:noProof/>
                  </w:rPr>
                </w:pPr>
                <w:r>
                  <w:rPr>
                    <w:noProof/>
                  </w:rPr>
                  <w:t>B. Bernanke, "Remarks by Governor Ben S. Bernanke," 20 May 2004. [Online]. Available: https://www.federalreserve.gov/boarddocs/speeches/2004/200405202/default.htm.</w:t>
                </w:r>
              </w:p>
            </w:tc>
          </w:tr>
          <w:tr w:rsidR="0053059B" w14:paraId="1656D9CB" w14:textId="77777777" w:rsidTr="0053059B">
            <w:trPr>
              <w:divId w:val="1826895068"/>
              <w:tblCellSpacing w:w="15" w:type="dxa"/>
            </w:trPr>
            <w:tc>
              <w:tcPr>
                <w:tcW w:w="331" w:type="pct"/>
                <w:hideMark/>
              </w:tcPr>
              <w:p w14:paraId="0AC17536" w14:textId="77777777" w:rsidR="00F700CA" w:rsidRDefault="00F700CA">
                <w:pPr>
                  <w:pStyle w:val="Bibliography"/>
                  <w:rPr>
                    <w:noProof/>
                  </w:rPr>
                </w:pPr>
                <w:r>
                  <w:rPr>
                    <w:noProof/>
                  </w:rPr>
                  <w:t xml:space="preserve">[12] </w:t>
                </w:r>
              </w:p>
            </w:tc>
            <w:tc>
              <w:tcPr>
                <w:tcW w:w="4618" w:type="pct"/>
                <w:hideMark/>
              </w:tcPr>
              <w:p w14:paraId="3ABA40DB" w14:textId="77777777" w:rsidR="00F700CA" w:rsidRDefault="00F700CA">
                <w:pPr>
                  <w:pStyle w:val="Bibliography"/>
                  <w:rPr>
                    <w:noProof/>
                  </w:rPr>
                </w:pPr>
                <w:r>
                  <w:rPr>
                    <w:noProof/>
                  </w:rPr>
                  <w:t>"Policy Rules and How Policymakers Use Them," 8 March 2018. [Online]. Available: https://www.federalreserve.gov/monetarypolicy/policy-rules-and-how-policymakers-use-them.htm.</w:t>
                </w:r>
              </w:p>
            </w:tc>
          </w:tr>
          <w:tr w:rsidR="0053059B" w14:paraId="73CBE4F0" w14:textId="77777777" w:rsidTr="0053059B">
            <w:trPr>
              <w:divId w:val="1826895068"/>
              <w:tblCellSpacing w:w="15" w:type="dxa"/>
            </w:trPr>
            <w:tc>
              <w:tcPr>
                <w:tcW w:w="331" w:type="pct"/>
                <w:hideMark/>
              </w:tcPr>
              <w:p w14:paraId="1CEDF81F" w14:textId="77777777" w:rsidR="00F700CA" w:rsidRDefault="00F700CA">
                <w:pPr>
                  <w:pStyle w:val="Bibliography"/>
                  <w:rPr>
                    <w:noProof/>
                  </w:rPr>
                </w:pPr>
                <w:r>
                  <w:rPr>
                    <w:noProof/>
                  </w:rPr>
                  <w:t xml:space="preserve">[13] </w:t>
                </w:r>
              </w:p>
            </w:tc>
            <w:tc>
              <w:tcPr>
                <w:tcW w:w="4618" w:type="pct"/>
                <w:hideMark/>
              </w:tcPr>
              <w:p w14:paraId="705479A7" w14:textId="77777777" w:rsidR="00F700CA" w:rsidRDefault="00F700CA">
                <w:pPr>
                  <w:pStyle w:val="Bibliography"/>
                  <w:rPr>
                    <w:noProof/>
                  </w:rPr>
                </w:pPr>
                <w:r>
                  <w:rPr>
                    <w:noProof/>
                  </w:rPr>
                  <w:t>Federal Reserve Bank of New York, "Measuring the Natural Rate of Interest," [Online]. Available: https://www.newyorkfed.org/research/policy/rstar.</w:t>
                </w:r>
              </w:p>
            </w:tc>
          </w:tr>
          <w:tr w:rsidR="0053059B" w14:paraId="7FCDCABE" w14:textId="77777777" w:rsidTr="0053059B">
            <w:trPr>
              <w:divId w:val="1826895068"/>
              <w:tblCellSpacing w:w="15" w:type="dxa"/>
            </w:trPr>
            <w:tc>
              <w:tcPr>
                <w:tcW w:w="331" w:type="pct"/>
                <w:hideMark/>
              </w:tcPr>
              <w:p w14:paraId="701AD354" w14:textId="77777777" w:rsidR="00F700CA" w:rsidRDefault="00F700CA">
                <w:pPr>
                  <w:pStyle w:val="Bibliography"/>
                  <w:rPr>
                    <w:noProof/>
                  </w:rPr>
                </w:pPr>
                <w:r>
                  <w:rPr>
                    <w:noProof/>
                  </w:rPr>
                  <w:t xml:space="preserve">[14] </w:t>
                </w:r>
              </w:p>
            </w:tc>
            <w:tc>
              <w:tcPr>
                <w:tcW w:w="4618" w:type="pct"/>
                <w:hideMark/>
              </w:tcPr>
              <w:p w14:paraId="502A3F5E" w14:textId="77777777" w:rsidR="00F700CA" w:rsidRDefault="00F700CA">
                <w:pPr>
                  <w:pStyle w:val="Bibliography"/>
                  <w:rPr>
                    <w:noProof/>
                  </w:rPr>
                </w:pPr>
                <w:r>
                  <w:rPr>
                    <w:noProof/>
                  </w:rPr>
                  <w:t>R. Ferguson and U. Lahiri, "The History and Future of the Federal Reserve’s 2 Percent Target Rate of Inflation," 15 06 2023. [Online]. Available: https://www.cfr.org/blog/history-and-future-federal-reserves-2-percent-target-rate-inflation-0.</w:t>
                </w:r>
              </w:p>
            </w:tc>
          </w:tr>
          <w:tr w:rsidR="0053059B" w14:paraId="79C48C3C" w14:textId="77777777" w:rsidTr="0053059B">
            <w:trPr>
              <w:divId w:val="1826895068"/>
              <w:tblCellSpacing w:w="15" w:type="dxa"/>
            </w:trPr>
            <w:tc>
              <w:tcPr>
                <w:tcW w:w="331" w:type="pct"/>
                <w:hideMark/>
              </w:tcPr>
              <w:p w14:paraId="14E7D3D0" w14:textId="77777777" w:rsidR="00F700CA" w:rsidRDefault="00F700CA">
                <w:pPr>
                  <w:pStyle w:val="Bibliography"/>
                  <w:rPr>
                    <w:noProof/>
                  </w:rPr>
                </w:pPr>
                <w:r>
                  <w:rPr>
                    <w:noProof/>
                  </w:rPr>
                  <w:t xml:space="preserve">[15] </w:t>
                </w:r>
              </w:p>
            </w:tc>
            <w:tc>
              <w:tcPr>
                <w:tcW w:w="4618" w:type="pct"/>
                <w:hideMark/>
              </w:tcPr>
              <w:p w14:paraId="1CB57E8C" w14:textId="77777777" w:rsidR="00F700CA" w:rsidRDefault="00F700CA">
                <w:pPr>
                  <w:pStyle w:val="Bibliography"/>
                  <w:rPr>
                    <w:noProof/>
                  </w:rPr>
                </w:pPr>
                <w:r>
                  <w:rPr>
                    <w:noProof/>
                  </w:rPr>
                  <w:t>Journal of Regulation, "Federal Reserve System (FED) | United States of America | the Journal of Regulation," 2023. [Online]. Available: https://thejournalofregulation.com.</w:t>
                </w:r>
              </w:p>
            </w:tc>
          </w:tr>
          <w:tr w:rsidR="0053059B" w14:paraId="38E381D5" w14:textId="77777777" w:rsidTr="0053059B">
            <w:trPr>
              <w:divId w:val="1826895068"/>
              <w:tblCellSpacing w:w="15" w:type="dxa"/>
            </w:trPr>
            <w:tc>
              <w:tcPr>
                <w:tcW w:w="331" w:type="pct"/>
                <w:hideMark/>
              </w:tcPr>
              <w:p w14:paraId="0444CFAA" w14:textId="77777777" w:rsidR="00F700CA" w:rsidRDefault="00F700CA">
                <w:pPr>
                  <w:pStyle w:val="Bibliography"/>
                  <w:rPr>
                    <w:noProof/>
                  </w:rPr>
                </w:pPr>
                <w:r>
                  <w:rPr>
                    <w:noProof/>
                  </w:rPr>
                  <w:t xml:space="preserve">[16] </w:t>
                </w:r>
              </w:p>
            </w:tc>
            <w:tc>
              <w:tcPr>
                <w:tcW w:w="4618" w:type="pct"/>
                <w:hideMark/>
              </w:tcPr>
              <w:p w14:paraId="5EDF5598" w14:textId="77777777" w:rsidR="00F700CA" w:rsidRDefault="00F700CA">
                <w:pPr>
                  <w:pStyle w:val="Bibliography"/>
                  <w:rPr>
                    <w:noProof/>
                  </w:rPr>
                </w:pPr>
                <w:r>
                  <w:rPr>
                    <w:noProof/>
                  </w:rPr>
                  <w:t xml:space="preserve">L. Wilson, "A Dove to Hawk Ranking of the Martin to Yellen Federal Reserves," vol. 58, p. 13, 9 October 2019. </w:t>
                </w:r>
              </w:p>
            </w:tc>
          </w:tr>
          <w:tr w:rsidR="0053059B" w14:paraId="0CB28D4A" w14:textId="77777777" w:rsidTr="0053059B">
            <w:trPr>
              <w:divId w:val="1826895068"/>
              <w:tblCellSpacing w:w="15" w:type="dxa"/>
            </w:trPr>
            <w:tc>
              <w:tcPr>
                <w:tcW w:w="331" w:type="pct"/>
                <w:hideMark/>
              </w:tcPr>
              <w:p w14:paraId="0AF8AB83" w14:textId="77777777" w:rsidR="00F700CA" w:rsidRDefault="00F700CA">
                <w:pPr>
                  <w:pStyle w:val="Bibliography"/>
                  <w:rPr>
                    <w:noProof/>
                  </w:rPr>
                </w:pPr>
                <w:r>
                  <w:rPr>
                    <w:noProof/>
                  </w:rPr>
                  <w:t xml:space="preserve">[17] </w:t>
                </w:r>
              </w:p>
            </w:tc>
            <w:tc>
              <w:tcPr>
                <w:tcW w:w="4618" w:type="pct"/>
                <w:hideMark/>
              </w:tcPr>
              <w:p w14:paraId="00D87FFC" w14:textId="77777777" w:rsidR="00F700CA" w:rsidRDefault="00F700CA">
                <w:pPr>
                  <w:pStyle w:val="Bibliography"/>
                  <w:rPr>
                    <w:noProof/>
                  </w:rPr>
                </w:pPr>
                <w:r>
                  <w:rPr>
                    <w:noProof/>
                  </w:rPr>
                  <w:t>Federal Reserve Bank of Cleveland, "1-Month Real Interest Rate (REAINTRATREARAT1MO)," 13 September 2023. [Online]. Available: https://fred.stlouisfed.org/series/REAINTRATREARAT1MO.</w:t>
                </w:r>
              </w:p>
            </w:tc>
          </w:tr>
          <w:tr w:rsidR="0053059B" w14:paraId="29FCE76F" w14:textId="77777777" w:rsidTr="0053059B">
            <w:trPr>
              <w:divId w:val="1826895068"/>
              <w:tblCellSpacing w:w="15" w:type="dxa"/>
            </w:trPr>
            <w:tc>
              <w:tcPr>
                <w:tcW w:w="331" w:type="pct"/>
                <w:hideMark/>
              </w:tcPr>
              <w:p w14:paraId="38E2FFD7" w14:textId="77777777" w:rsidR="00F700CA" w:rsidRDefault="00F700CA">
                <w:pPr>
                  <w:pStyle w:val="Bibliography"/>
                  <w:rPr>
                    <w:noProof/>
                  </w:rPr>
                </w:pPr>
                <w:r>
                  <w:rPr>
                    <w:noProof/>
                  </w:rPr>
                  <w:t xml:space="preserve">[18] </w:t>
                </w:r>
              </w:p>
            </w:tc>
            <w:tc>
              <w:tcPr>
                <w:tcW w:w="4618" w:type="pct"/>
                <w:hideMark/>
              </w:tcPr>
              <w:p w14:paraId="777DA3AC" w14:textId="77777777" w:rsidR="00F700CA" w:rsidRDefault="00F700CA">
                <w:pPr>
                  <w:pStyle w:val="Bibliography"/>
                  <w:rPr>
                    <w:noProof/>
                  </w:rPr>
                </w:pPr>
                <w:r>
                  <w:rPr>
                    <w:noProof/>
                  </w:rPr>
                  <w:t>Federal Reserve Bank of Atlanta, "Sticky Price Consumer Price Index less Food and Energy (CORESTICKM157SFRBATL)," 13 September 2023. [Online]. Available: https://fred.stlouisfed.org/series/CORESTICKM157SFRBATL.</w:t>
                </w:r>
              </w:p>
            </w:tc>
          </w:tr>
          <w:tr w:rsidR="0053059B" w14:paraId="52D6A3D1" w14:textId="77777777" w:rsidTr="0053059B">
            <w:trPr>
              <w:divId w:val="1826895068"/>
              <w:tblCellSpacing w:w="15" w:type="dxa"/>
            </w:trPr>
            <w:tc>
              <w:tcPr>
                <w:tcW w:w="331" w:type="pct"/>
                <w:hideMark/>
              </w:tcPr>
              <w:p w14:paraId="66476104" w14:textId="77777777" w:rsidR="00F700CA" w:rsidRDefault="00F700CA">
                <w:pPr>
                  <w:pStyle w:val="Bibliography"/>
                  <w:rPr>
                    <w:noProof/>
                  </w:rPr>
                </w:pPr>
                <w:r>
                  <w:rPr>
                    <w:noProof/>
                  </w:rPr>
                  <w:lastRenderedPageBreak/>
                  <w:t xml:space="preserve">[19] </w:t>
                </w:r>
              </w:p>
            </w:tc>
            <w:tc>
              <w:tcPr>
                <w:tcW w:w="4618" w:type="pct"/>
                <w:hideMark/>
              </w:tcPr>
              <w:p w14:paraId="5B61D288" w14:textId="77777777" w:rsidR="00F700CA" w:rsidRDefault="00F700CA">
                <w:pPr>
                  <w:pStyle w:val="Bibliography"/>
                  <w:rPr>
                    <w:noProof/>
                  </w:rPr>
                </w:pPr>
                <w:r>
                  <w:rPr>
                    <w:noProof/>
                  </w:rPr>
                  <w:t xml:space="preserve">E. Castelnuovo, "Describing the Fed's conduct with simple Taylor rules: is interest rate smoothing important?," </w:t>
                </w:r>
                <w:r>
                  <w:rPr>
                    <w:i/>
                    <w:iCs/>
                    <w:noProof/>
                  </w:rPr>
                  <w:t xml:space="preserve">Europena Central Bank Working Paper Series, </w:t>
                </w:r>
                <w:r>
                  <w:rPr>
                    <w:noProof/>
                  </w:rPr>
                  <w:t xml:space="preserve">no. 232, p. 12, May 2003. </w:t>
                </w:r>
              </w:p>
            </w:tc>
          </w:tr>
          <w:tr w:rsidR="0053059B" w14:paraId="1503E090" w14:textId="77777777" w:rsidTr="0053059B">
            <w:trPr>
              <w:divId w:val="1826895068"/>
              <w:tblCellSpacing w:w="15" w:type="dxa"/>
            </w:trPr>
            <w:tc>
              <w:tcPr>
                <w:tcW w:w="331" w:type="pct"/>
                <w:hideMark/>
              </w:tcPr>
              <w:p w14:paraId="0F575ECC" w14:textId="77777777" w:rsidR="00F700CA" w:rsidRDefault="00F700CA">
                <w:pPr>
                  <w:pStyle w:val="Bibliography"/>
                  <w:rPr>
                    <w:noProof/>
                  </w:rPr>
                </w:pPr>
                <w:r>
                  <w:rPr>
                    <w:noProof/>
                  </w:rPr>
                  <w:t xml:space="preserve">[20] </w:t>
                </w:r>
              </w:p>
            </w:tc>
            <w:tc>
              <w:tcPr>
                <w:tcW w:w="4618" w:type="pct"/>
                <w:hideMark/>
              </w:tcPr>
              <w:p w14:paraId="25DC71BB" w14:textId="77777777" w:rsidR="00F700CA" w:rsidRDefault="00F700CA">
                <w:pPr>
                  <w:pStyle w:val="Bibliography"/>
                  <w:rPr>
                    <w:noProof/>
                  </w:rPr>
                </w:pPr>
                <w:r>
                  <w:rPr>
                    <w:noProof/>
                  </w:rPr>
                  <w:t xml:space="preserve">W. Poole, "Monetary Policy Rules?," </w:t>
                </w:r>
                <w:r>
                  <w:rPr>
                    <w:i/>
                    <w:iCs/>
                    <w:noProof/>
                  </w:rPr>
                  <w:t xml:space="preserve">Review, </w:t>
                </w:r>
                <w:r>
                  <w:rPr>
                    <w:noProof/>
                  </w:rPr>
                  <w:t xml:space="preserve">March / April 1999. </w:t>
                </w:r>
              </w:p>
            </w:tc>
          </w:tr>
          <w:tr w:rsidR="0053059B" w14:paraId="25D67A6B" w14:textId="77777777" w:rsidTr="0053059B">
            <w:trPr>
              <w:divId w:val="1826895068"/>
              <w:tblCellSpacing w:w="15" w:type="dxa"/>
            </w:trPr>
            <w:tc>
              <w:tcPr>
                <w:tcW w:w="331" w:type="pct"/>
                <w:hideMark/>
              </w:tcPr>
              <w:p w14:paraId="50CAAEAE" w14:textId="77777777" w:rsidR="00F700CA" w:rsidRDefault="00F700CA">
                <w:pPr>
                  <w:pStyle w:val="Bibliography"/>
                  <w:rPr>
                    <w:noProof/>
                  </w:rPr>
                </w:pPr>
                <w:r>
                  <w:rPr>
                    <w:noProof/>
                  </w:rPr>
                  <w:t xml:space="preserve">[21] </w:t>
                </w:r>
              </w:p>
            </w:tc>
            <w:tc>
              <w:tcPr>
                <w:tcW w:w="4618" w:type="pct"/>
                <w:hideMark/>
              </w:tcPr>
              <w:p w14:paraId="0A9C3629" w14:textId="77777777" w:rsidR="00F700CA" w:rsidRDefault="00F700CA">
                <w:pPr>
                  <w:pStyle w:val="Bibliography"/>
                  <w:rPr>
                    <w:noProof/>
                  </w:rPr>
                </w:pPr>
                <w:r>
                  <w:rPr>
                    <w:noProof/>
                  </w:rPr>
                  <w:t>G. N. Mankiw, Marcroeconomics, New York, NY: Worth Publishers, 2010, p. 260.</w:t>
                </w:r>
              </w:p>
            </w:tc>
          </w:tr>
          <w:tr w:rsidR="0053059B" w14:paraId="563DAE67" w14:textId="77777777" w:rsidTr="0053059B">
            <w:trPr>
              <w:divId w:val="1826895068"/>
              <w:tblCellSpacing w:w="15" w:type="dxa"/>
            </w:trPr>
            <w:tc>
              <w:tcPr>
                <w:tcW w:w="331" w:type="pct"/>
                <w:hideMark/>
              </w:tcPr>
              <w:p w14:paraId="30232534" w14:textId="77777777" w:rsidR="00F700CA" w:rsidRDefault="00F700CA">
                <w:pPr>
                  <w:pStyle w:val="Bibliography"/>
                  <w:rPr>
                    <w:noProof/>
                  </w:rPr>
                </w:pPr>
                <w:r>
                  <w:rPr>
                    <w:noProof/>
                  </w:rPr>
                  <w:t xml:space="preserve">[22] </w:t>
                </w:r>
              </w:p>
            </w:tc>
            <w:tc>
              <w:tcPr>
                <w:tcW w:w="4618" w:type="pct"/>
                <w:hideMark/>
              </w:tcPr>
              <w:p w14:paraId="4F56F68F" w14:textId="77777777" w:rsidR="00F700CA" w:rsidRDefault="00F700CA">
                <w:pPr>
                  <w:pStyle w:val="Bibliography"/>
                  <w:rPr>
                    <w:noProof/>
                  </w:rPr>
                </w:pPr>
                <w:r>
                  <w:rPr>
                    <w:noProof/>
                  </w:rPr>
                  <w:t>"Measuring the Natural Rate of Interest," 2017. [Online]. Available: https://www.newyorkfed.org/research/policy/rstar.</w:t>
                </w:r>
              </w:p>
            </w:tc>
          </w:tr>
        </w:tbl>
        <w:p w14:paraId="1758992F" w14:textId="77777777" w:rsidR="00F700CA" w:rsidRDefault="00F700CA">
          <w:pPr>
            <w:divId w:val="1826895068"/>
            <w:rPr>
              <w:rFonts w:eastAsia="Times New Roman"/>
              <w:noProof/>
            </w:rPr>
          </w:pPr>
        </w:p>
        <w:p w14:paraId="7034B91A" w14:textId="0F6732D6" w:rsidR="00E87A51" w:rsidRDefault="00E87A51" w:rsidP="005C6A8A">
          <w:r>
            <w:rPr>
              <w:b/>
              <w:bCs/>
              <w:noProof/>
            </w:rPr>
            <w:fldChar w:fldCharType="end"/>
          </w:r>
        </w:p>
      </w:sdtContent>
    </w:sdt>
    <w:p w14:paraId="3ADCB92F" w14:textId="77777777" w:rsidR="007943FD" w:rsidRDefault="007943FD">
      <w:pPr>
        <w:rPr>
          <w:rFonts w:eastAsiaTheme="majorEastAsia" w:cstheme="majorBidi"/>
          <w:b/>
          <w:bCs/>
          <w:color w:val="3170A8" w:themeColor="accent1" w:themeShade="B5"/>
          <w:sz w:val="32"/>
          <w:szCs w:val="32"/>
        </w:rPr>
      </w:pPr>
      <w:r>
        <w:br w:type="page"/>
      </w:r>
    </w:p>
    <w:p w14:paraId="1969A29B" w14:textId="0FE0B717" w:rsidR="00EF48FD" w:rsidRDefault="00715C15" w:rsidP="00595268">
      <w:pPr>
        <w:pStyle w:val="Heading1"/>
      </w:pPr>
      <w:bookmarkStart w:id="65" w:name="_Toc152522159"/>
      <w:r>
        <w:lastRenderedPageBreak/>
        <w:t>Figures</w:t>
      </w:r>
      <w:bookmarkEnd w:id="65"/>
    </w:p>
    <w:bookmarkStart w:id="66" w:name="_heading=h.4wc135346450" w:colFirst="0" w:colLast="0"/>
    <w:bookmarkEnd w:id="66"/>
    <w:p w14:paraId="41238949" w14:textId="01B8C1B2" w:rsidR="0053059B" w:rsidRDefault="003D22A3">
      <w:pPr>
        <w:pStyle w:val="TableofFigures"/>
        <w:tabs>
          <w:tab w:val="right" w:leader="dot" w:pos="863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52522096" w:history="1">
        <w:r w:rsidR="0053059B" w:rsidRPr="00B72DA2">
          <w:rPr>
            <w:rStyle w:val="Hyperlink"/>
            <w:noProof/>
          </w:rPr>
          <w:t>Figure 1: Economic Discomfort Index Formula</w:t>
        </w:r>
        <w:r w:rsidR="0053059B">
          <w:rPr>
            <w:noProof/>
            <w:webHidden/>
          </w:rPr>
          <w:tab/>
        </w:r>
        <w:r w:rsidR="0053059B">
          <w:rPr>
            <w:noProof/>
            <w:webHidden/>
          </w:rPr>
          <w:fldChar w:fldCharType="begin"/>
        </w:r>
        <w:r w:rsidR="0053059B">
          <w:rPr>
            <w:noProof/>
            <w:webHidden/>
          </w:rPr>
          <w:instrText xml:space="preserve"> PAGEREF _Toc152522096 \h </w:instrText>
        </w:r>
        <w:r w:rsidR="0053059B">
          <w:rPr>
            <w:noProof/>
            <w:webHidden/>
          </w:rPr>
        </w:r>
        <w:r w:rsidR="0053059B">
          <w:rPr>
            <w:noProof/>
            <w:webHidden/>
          </w:rPr>
          <w:fldChar w:fldCharType="separate"/>
        </w:r>
        <w:r w:rsidR="0053059B">
          <w:rPr>
            <w:noProof/>
            <w:webHidden/>
          </w:rPr>
          <w:t>6</w:t>
        </w:r>
        <w:r w:rsidR="0053059B">
          <w:rPr>
            <w:noProof/>
            <w:webHidden/>
          </w:rPr>
          <w:fldChar w:fldCharType="end"/>
        </w:r>
      </w:hyperlink>
    </w:p>
    <w:p w14:paraId="0B5679EF" w14:textId="75FCC02D"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097" w:history="1">
        <w:r w:rsidR="0053059B" w:rsidRPr="00B72DA2">
          <w:rPr>
            <w:rStyle w:val="Hyperlink"/>
            <w:noProof/>
          </w:rPr>
          <w:t>Figure 2: Economic Discomfort Index (EDI)</w:t>
        </w:r>
        <w:r w:rsidR="0053059B">
          <w:rPr>
            <w:noProof/>
            <w:webHidden/>
          </w:rPr>
          <w:tab/>
        </w:r>
        <w:r w:rsidR="0053059B">
          <w:rPr>
            <w:noProof/>
            <w:webHidden/>
          </w:rPr>
          <w:fldChar w:fldCharType="begin"/>
        </w:r>
        <w:r w:rsidR="0053059B">
          <w:rPr>
            <w:noProof/>
            <w:webHidden/>
          </w:rPr>
          <w:instrText xml:space="preserve"> PAGEREF _Toc152522097 \h </w:instrText>
        </w:r>
        <w:r w:rsidR="0053059B">
          <w:rPr>
            <w:noProof/>
            <w:webHidden/>
          </w:rPr>
        </w:r>
        <w:r w:rsidR="0053059B">
          <w:rPr>
            <w:noProof/>
            <w:webHidden/>
          </w:rPr>
          <w:fldChar w:fldCharType="separate"/>
        </w:r>
        <w:r w:rsidR="0053059B">
          <w:rPr>
            <w:noProof/>
            <w:webHidden/>
          </w:rPr>
          <w:t>6</w:t>
        </w:r>
        <w:r w:rsidR="0053059B">
          <w:rPr>
            <w:noProof/>
            <w:webHidden/>
          </w:rPr>
          <w:fldChar w:fldCharType="end"/>
        </w:r>
      </w:hyperlink>
    </w:p>
    <w:p w14:paraId="0F907316" w14:textId="25C79415"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098" w:history="1">
        <w:r w:rsidR="0053059B" w:rsidRPr="00B72DA2">
          <w:rPr>
            <w:rStyle w:val="Hyperlink"/>
            <w:noProof/>
          </w:rPr>
          <w:t>Figure 3: Taylor Rule Formula</w:t>
        </w:r>
        <w:r w:rsidR="0053059B">
          <w:rPr>
            <w:noProof/>
            <w:webHidden/>
          </w:rPr>
          <w:tab/>
        </w:r>
        <w:r w:rsidR="0053059B">
          <w:rPr>
            <w:noProof/>
            <w:webHidden/>
          </w:rPr>
          <w:fldChar w:fldCharType="begin"/>
        </w:r>
        <w:r w:rsidR="0053059B">
          <w:rPr>
            <w:noProof/>
            <w:webHidden/>
          </w:rPr>
          <w:instrText xml:space="preserve"> PAGEREF _Toc152522098 \h </w:instrText>
        </w:r>
        <w:r w:rsidR="0053059B">
          <w:rPr>
            <w:noProof/>
            <w:webHidden/>
          </w:rPr>
        </w:r>
        <w:r w:rsidR="0053059B">
          <w:rPr>
            <w:noProof/>
            <w:webHidden/>
          </w:rPr>
          <w:fldChar w:fldCharType="separate"/>
        </w:r>
        <w:r w:rsidR="0053059B">
          <w:rPr>
            <w:noProof/>
            <w:webHidden/>
          </w:rPr>
          <w:t>7</w:t>
        </w:r>
        <w:r w:rsidR="0053059B">
          <w:rPr>
            <w:noProof/>
            <w:webHidden/>
          </w:rPr>
          <w:fldChar w:fldCharType="end"/>
        </w:r>
      </w:hyperlink>
    </w:p>
    <w:p w14:paraId="339BBB61" w14:textId="6A54080E"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099" w:history="1">
        <w:r w:rsidR="0053059B" w:rsidRPr="00B72DA2">
          <w:rPr>
            <w:rStyle w:val="Hyperlink"/>
            <w:noProof/>
          </w:rPr>
          <w:t>Figure 4: Modified Taylor Rule</w:t>
        </w:r>
        <w:r w:rsidR="0053059B">
          <w:rPr>
            <w:noProof/>
            <w:webHidden/>
          </w:rPr>
          <w:tab/>
        </w:r>
        <w:r w:rsidR="0053059B">
          <w:rPr>
            <w:noProof/>
            <w:webHidden/>
          </w:rPr>
          <w:fldChar w:fldCharType="begin"/>
        </w:r>
        <w:r w:rsidR="0053059B">
          <w:rPr>
            <w:noProof/>
            <w:webHidden/>
          </w:rPr>
          <w:instrText xml:space="preserve"> PAGEREF _Toc152522099 \h </w:instrText>
        </w:r>
        <w:r w:rsidR="0053059B">
          <w:rPr>
            <w:noProof/>
            <w:webHidden/>
          </w:rPr>
        </w:r>
        <w:r w:rsidR="0053059B">
          <w:rPr>
            <w:noProof/>
            <w:webHidden/>
          </w:rPr>
          <w:fldChar w:fldCharType="separate"/>
        </w:r>
        <w:r w:rsidR="0053059B">
          <w:rPr>
            <w:noProof/>
            <w:webHidden/>
          </w:rPr>
          <w:t>8</w:t>
        </w:r>
        <w:r w:rsidR="0053059B">
          <w:rPr>
            <w:noProof/>
            <w:webHidden/>
          </w:rPr>
          <w:fldChar w:fldCharType="end"/>
        </w:r>
      </w:hyperlink>
    </w:p>
    <w:p w14:paraId="78704E67" w14:textId="4EC79E35"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00" w:history="1">
        <w:r w:rsidR="0053059B" w:rsidRPr="00B72DA2">
          <w:rPr>
            <w:rStyle w:val="Hyperlink"/>
            <w:noProof/>
          </w:rPr>
          <w:t>Figure 5: Federal Funds Effective Rate Timeseries</w:t>
        </w:r>
        <w:r w:rsidR="0053059B">
          <w:rPr>
            <w:noProof/>
            <w:webHidden/>
          </w:rPr>
          <w:tab/>
        </w:r>
        <w:r w:rsidR="0053059B">
          <w:rPr>
            <w:noProof/>
            <w:webHidden/>
          </w:rPr>
          <w:fldChar w:fldCharType="begin"/>
        </w:r>
        <w:r w:rsidR="0053059B">
          <w:rPr>
            <w:noProof/>
            <w:webHidden/>
          </w:rPr>
          <w:instrText xml:space="preserve"> PAGEREF _Toc152522100 \h </w:instrText>
        </w:r>
        <w:r w:rsidR="0053059B">
          <w:rPr>
            <w:noProof/>
            <w:webHidden/>
          </w:rPr>
        </w:r>
        <w:r w:rsidR="0053059B">
          <w:rPr>
            <w:noProof/>
            <w:webHidden/>
          </w:rPr>
          <w:fldChar w:fldCharType="separate"/>
        </w:r>
        <w:r w:rsidR="0053059B">
          <w:rPr>
            <w:noProof/>
            <w:webHidden/>
          </w:rPr>
          <w:t>10</w:t>
        </w:r>
        <w:r w:rsidR="0053059B">
          <w:rPr>
            <w:noProof/>
            <w:webHidden/>
          </w:rPr>
          <w:fldChar w:fldCharType="end"/>
        </w:r>
      </w:hyperlink>
    </w:p>
    <w:p w14:paraId="077CC147" w14:textId="2D2498D9"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01" w:history="1">
        <w:r w:rsidR="0053059B" w:rsidRPr="00B72DA2">
          <w:rPr>
            <w:rStyle w:val="Hyperlink"/>
            <w:noProof/>
          </w:rPr>
          <w:t>Figure 6: Real Federal Funds Effective Rate</w:t>
        </w:r>
        <w:r w:rsidR="0053059B">
          <w:rPr>
            <w:noProof/>
            <w:webHidden/>
          </w:rPr>
          <w:tab/>
        </w:r>
        <w:r w:rsidR="0053059B">
          <w:rPr>
            <w:noProof/>
            <w:webHidden/>
          </w:rPr>
          <w:fldChar w:fldCharType="begin"/>
        </w:r>
        <w:r w:rsidR="0053059B">
          <w:rPr>
            <w:noProof/>
            <w:webHidden/>
          </w:rPr>
          <w:instrText xml:space="preserve"> PAGEREF _Toc152522101 \h </w:instrText>
        </w:r>
        <w:r w:rsidR="0053059B">
          <w:rPr>
            <w:noProof/>
            <w:webHidden/>
          </w:rPr>
        </w:r>
        <w:r w:rsidR="0053059B">
          <w:rPr>
            <w:noProof/>
            <w:webHidden/>
          </w:rPr>
          <w:fldChar w:fldCharType="separate"/>
        </w:r>
        <w:r w:rsidR="0053059B">
          <w:rPr>
            <w:noProof/>
            <w:webHidden/>
          </w:rPr>
          <w:t>11</w:t>
        </w:r>
        <w:r w:rsidR="0053059B">
          <w:rPr>
            <w:noProof/>
            <w:webHidden/>
          </w:rPr>
          <w:fldChar w:fldCharType="end"/>
        </w:r>
      </w:hyperlink>
    </w:p>
    <w:p w14:paraId="580F7E02" w14:textId="2BB2D990"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02" w:history="1">
        <w:r w:rsidR="0053059B" w:rsidRPr="00B72DA2">
          <w:rPr>
            <w:rStyle w:val="Hyperlink"/>
            <w:noProof/>
          </w:rPr>
          <w:t>Figure 7: Real Rate of Interest</w:t>
        </w:r>
        <w:r w:rsidR="0053059B">
          <w:rPr>
            <w:noProof/>
            <w:webHidden/>
          </w:rPr>
          <w:tab/>
        </w:r>
        <w:r w:rsidR="0053059B">
          <w:rPr>
            <w:noProof/>
            <w:webHidden/>
          </w:rPr>
          <w:fldChar w:fldCharType="begin"/>
        </w:r>
        <w:r w:rsidR="0053059B">
          <w:rPr>
            <w:noProof/>
            <w:webHidden/>
          </w:rPr>
          <w:instrText xml:space="preserve"> PAGEREF _Toc152522102 \h </w:instrText>
        </w:r>
        <w:r w:rsidR="0053059B">
          <w:rPr>
            <w:noProof/>
            <w:webHidden/>
          </w:rPr>
        </w:r>
        <w:r w:rsidR="0053059B">
          <w:rPr>
            <w:noProof/>
            <w:webHidden/>
          </w:rPr>
          <w:fldChar w:fldCharType="separate"/>
        </w:r>
        <w:r w:rsidR="0053059B">
          <w:rPr>
            <w:noProof/>
            <w:webHidden/>
          </w:rPr>
          <w:t>11</w:t>
        </w:r>
        <w:r w:rsidR="0053059B">
          <w:rPr>
            <w:noProof/>
            <w:webHidden/>
          </w:rPr>
          <w:fldChar w:fldCharType="end"/>
        </w:r>
      </w:hyperlink>
    </w:p>
    <w:p w14:paraId="6561FBED" w14:textId="2987D62B"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03" w:history="1">
        <w:r w:rsidR="0053059B" w:rsidRPr="00B72DA2">
          <w:rPr>
            <w:rStyle w:val="Hyperlink"/>
            <w:noProof/>
          </w:rPr>
          <w:t>Figure 8: Gap Unemployment Rate Timeseries</w:t>
        </w:r>
        <w:r w:rsidR="0053059B">
          <w:rPr>
            <w:noProof/>
            <w:webHidden/>
          </w:rPr>
          <w:tab/>
        </w:r>
        <w:r w:rsidR="0053059B">
          <w:rPr>
            <w:noProof/>
            <w:webHidden/>
          </w:rPr>
          <w:fldChar w:fldCharType="begin"/>
        </w:r>
        <w:r w:rsidR="0053059B">
          <w:rPr>
            <w:noProof/>
            <w:webHidden/>
          </w:rPr>
          <w:instrText xml:space="preserve"> PAGEREF _Toc152522103 \h </w:instrText>
        </w:r>
        <w:r w:rsidR="0053059B">
          <w:rPr>
            <w:noProof/>
            <w:webHidden/>
          </w:rPr>
        </w:r>
        <w:r w:rsidR="0053059B">
          <w:rPr>
            <w:noProof/>
            <w:webHidden/>
          </w:rPr>
          <w:fldChar w:fldCharType="separate"/>
        </w:r>
        <w:r w:rsidR="0053059B">
          <w:rPr>
            <w:noProof/>
            <w:webHidden/>
          </w:rPr>
          <w:t>12</w:t>
        </w:r>
        <w:r w:rsidR="0053059B">
          <w:rPr>
            <w:noProof/>
            <w:webHidden/>
          </w:rPr>
          <w:fldChar w:fldCharType="end"/>
        </w:r>
      </w:hyperlink>
    </w:p>
    <w:p w14:paraId="7B0A8DD5" w14:textId="1C0BD2D2"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04" w:history="1">
        <w:r w:rsidR="0053059B" w:rsidRPr="00B72DA2">
          <w:rPr>
            <w:rStyle w:val="Hyperlink"/>
            <w:noProof/>
          </w:rPr>
          <w:t>Figure 9: Inflation Gap Timeseries</w:t>
        </w:r>
        <w:r w:rsidR="0053059B">
          <w:rPr>
            <w:noProof/>
            <w:webHidden/>
          </w:rPr>
          <w:tab/>
        </w:r>
        <w:r w:rsidR="0053059B">
          <w:rPr>
            <w:noProof/>
            <w:webHidden/>
          </w:rPr>
          <w:fldChar w:fldCharType="begin"/>
        </w:r>
        <w:r w:rsidR="0053059B">
          <w:rPr>
            <w:noProof/>
            <w:webHidden/>
          </w:rPr>
          <w:instrText xml:space="preserve"> PAGEREF _Toc152522104 \h </w:instrText>
        </w:r>
        <w:r w:rsidR="0053059B">
          <w:rPr>
            <w:noProof/>
            <w:webHidden/>
          </w:rPr>
        </w:r>
        <w:r w:rsidR="0053059B">
          <w:rPr>
            <w:noProof/>
            <w:webHidden/>
          </w:rPr>
          <w:fldChar w:fldCharType="separate"/>
        </w:r>
        <w:r w:rsidR="0053059B">
          <w:rPr>
            <w:noProof/>
            <w:webHidden/>
          </w:rPr>
          <w:t>12</w:t>
        </w:r>
        <w:r w:rsidR="0053059B">
          <w:rPr>
            <w:noProof/>
            <w:webHidden/>
          </w:rPr>
          <w:fldChar w:fldCharType="end"/>
        </w:r>
      </w:hyperlink>
    </w:p>
    <w:p w14:paraId="5EF0234E" w14:textId="5C3B2648"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05" w:history="1">
        <w:r w:rsidR="0053059B" w:rsidRPr="00B72DA2">
          <w:rPr>
            <w:rStyle w:val="Hyperlink"/>
            <w:noProof/>
          </w:rPr>
          <w:t>Figure 10: GDP Gap Timeseries</w:t>
        </w:r>
        <w:r w:rsidR="0053059B">
          <w:rPr>
            <w:noProof/>
            <w:webHidden/>
          </w:rPr>
          <w:tab/>
        </w:r>
        <w:r w:rsidR="0053059B">
          <w:rPr>
            <w:noProof/>
            <w:webHidden/>
          </w:rPr>
          <w:fldChar w:fldCharType="begin"/>
        </w:r>
        <w:r w:rsidR="0053059B">
          <w:rPr>
            <w:noProof/>
            <w:webHidden/>
          </w:rPr>
          <w:instrText xml:space="preserve"> PAGEREF _Toc152522105 \h </w:instrText>
        </w:r>
        <w:r w:rsidR="0053059B">
          <w:rPr>
            <w:noProof/>
            <w:webHidden/>
          </w:rPr>
        </w:r>
        <w:r w:rsidR="0053059B">
          <w:rPr>
            <w:noProof/>
            <w:webHidden/>
          </w:rPr>
          <w:fldChar w:fldCharType="separate"/>
        </w:r>
        <w:r w:rsidR="0053059B">
          <w:rPr>
            <w:noProof/>
            <w:webHidden/>
          </w:rPr>
          <w:t>13</w:t>
        </w:r>
        <w:r w:rsidR="0053059B">
          <w:rPr>
            <w:noProof/>
            <w:webHidden/>
          </w:rPr>
          <w:fldChar w:fldCharType="end"/>
        </w:r>
      </w:hyperlink>
    </w:p>
    <w:p w14:paraId="3D875C00" w14:textId="1C555CA3"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06" w:history="1">
        <w:r w:rsidR="0053059B" w:rsidRPr="00B72DA2">
          <w:rPr>
            <w:rStyle w:val="Hyperlink"/>
            <w:noProof/>
          </w:rPr>
          <w:t>Figure 11: Consumer Price Index (CPIAUCSL_CH1) Timeseries</w:t>
        </w:r>
        <w:r w:rsidR="0053059B">
          <w:rPr>
            <w:noProof/>
            <w:webHidden/>
          </w:rPr>
          <w:tab/>
        </w:r>
        <w:r w:rsidR="0053059B">
          <w:rPr>
            <w:noProof/>
            <w:webHidden/>
          </w:rPr>
          <w:fldChar w:fldCharType="begin"/>
        </w:r>
        <w:r w:rsidR="0053059B">
          <w:rPr>
            <w:noProof/>
            <w:webHidden/>
          </w:rPr>
          <w:instrText xml:space="preserve"> PAGEREF _Toc152522106 \h </w:instrText>
        </w:r>
        <w:r w:rsidR="0053059B">
          <w:rPr>
            <w:noProof/>
            <w:webHidden/>
          </w:rPr>
        </w:r>
        <w:r w:rsidR="0053059B">
          <w:rPr>
            <w:noProof/>
            <w:webHidden/>
          </w:rPr>
          <w:fldChar w:fldCharType="separate"/>
        </w:r>
        <w:r w:rsidR="0053059B">
          <w:rPr>
            <w:noProof/>
            <w:webHidden/>
          </w:rPr>
          <w:t>13</w:t>
        </w:r>
        <w:r w:rsidR="0053059B">
          <w:rPr>
            <w:noProof/>
            <w:webHidden/>
          </w:rPr>
          <w:fldChar w:fldCharType="end"/>
        </w:r>
      </w:hyperlink>
    </w:p>
    <w:p w14:paraId="0CE13EB9" w14:textId="77737575"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07" w:history="1">
        <w:r w:rsidR="0053059B" w:rsidRPr="00B72DA2">
          <w:rPr>
            <w:rStyle w:val="Hyperlink"/>
            <w:noProof/>
          </w:rPr>
          <w:t>Figure 12: Recession Time Series</w:t>
        </w:r>
        <w:r w:rsidR="0053059B">
          <w:rPr>
            <w:noProof/>
            <w:webHidden/>
          </w:rPr>
          <w:tab/>
        </w:r>
        <w:r w:rsidR="0053059B">
          <w:rPr>
            <w:noProof/>
            <w:webHidden/>
          </w:rPr>
          <w:fldChar w:fldCharType="begin"/>
        </w:r>
        <w:r w:rsidR="0053059B">
          <w:rPr>
            <w:noProof/>
            <w:webHidden/>
          </w:rPr>
          <w:instrText xml:space="preserve"> PAGEREF _Toc152522107 \h </w:instrText>
        </w:r>
        <w:r w:rsidR="0053059B">
          <w:rPr>
            <w:noProof/>
            <w:webHidden/>
          </w:rPr>
        </w:r>
        <w:r w:rsidR="0053059B">
          <w:rPr>
            <w:noProof/>
            <w:webHidden/>
          </w:rPr>
          <w:fldChar w:fldCharType="separate"/>
        </w:r>
        <w:r w:rsidR="0053059B">
          <w:rPr>
            <w:noProof/>
            <w:webHidden/>
          </w:rPr>
          <w:t>14</w:t>
        </w:r>
        <w:r w:rsidR="0053059B">
          <w:rPr>
            <w:noProof/>
            <w:webHidden/>
          </w:rPr>
          <w:fldChar w:fldCharType="end"/>
        </w:r>
      </w:hyperlink>
    </w:p>
    <w:p w14:paraId="38300710" w14:textId="4EA79EDD"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08" w:history="1">
        <w:r w:rsidR="0053059B" w:rsidRPr="00B72DA2">
          <w:rPr>
            <w:rStyle w:val="Hyperlink"/>
            <w:noProof/>
          </w:rPr>
          <w:t>Figure 13: Fed Chair Overtime</w:t>
        </w:r>
        <w:r w:rsidR="0053059B">
          <w:rPr>
            <w:noProof/>
            <w:webHidden/>
          </w:rPr>
          <w:tab/>
        </w:r>
        <w:r w:rsidR="0053059B">
          <w:rPr>
            <w:noProof/>
            <w:webHidden/>
          </w:rPr>
          <w:fldChar w:fldCharType="begin"/>
        </w:r>
        <w:r w:rsidR="0053059B">
          <w:rPr>
            <w:noProof/>
            <w:webHidden/>
          </w:rPr>
          <w:instrText xml:space="preserve"> PAGEREF _Toc152522108 \h </w:instrText>
        </w:r>
        <w:r w:rsidR="0053059B">
          <w:rPr>
            <w:noProof/>
            <w:webHidden/>
          </w:rPr>
        </w:r>
        <w:r w:rsidR="0053059B">
          <w:rPr>
            <w:noProof/>
            <w:webHidden/>
          </w:rPr>
          <w:fldChar w:fldCharType="separate"/>
        </w:r>
        <w:r w:rsidR="0053059B">
          <w:rPr>
            <w:noProof/>
            <w:webHidden/>
          </w:rPr>
          <w:t>14</w:t>
        </w:r>
        <w:r w:rsidR="0053059B">
          <w:rPr>
            <w:noProof/>
            <w:webHidden/>
          </w:rPr>
          <w:fldChar w:fldCharType="end"/>
        </w:r>
      </w:hyperlink>
    </w:p>
    <w:p w14:paraId="258BD212" w14:textId="412428F7"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09" w:history="1">
        <w:r w:rsidR="0053059B" w:rsidRPr="00B72DA2">
          <w:rPr>
            <w:rStyle w:val="Hyperlink"/>
            <w:noProof/>
          </w:rPr>
          <w:t>Figure 14: Feature Selection SARIMA Coefficients</w:t>
        </w:r>
        <w:r w:rsidR="0053059B">
          <w:rPr>
            <w:noProof/>
            <w:webHidden/>
          </w:rPr>
          <w:tab/>
        </w:r>
        <w:r w:rsidR="0053059B">
          <w:rPr>
            <w:noProof/>
            <w:webHidden/>
          </w:rPr>
          <w:fldChar w:fldCharType="begin"/>
        </w:r>
        <w:r w:rsidR="0053059B">
          <w:rPr>
            <w:noProof/>
            <w:webHidden/>
          </w:rPr>
          <w:instrText xml:space="preserve"> PAGEREF _Toc152522109 \h </w:instrText>
        </w:r>
        <w:r w:rsidR="0053059B">
          <w:rPr>
            <w:noProof/>
            <w:webHidden/>
          </w:rPr>
        </w:r>
        <w:r w:rsidR="0053059B">
          <w:rPr>
            <w:noProof/>
            <w:webHidden/>
          </w:rPr>
          <w:fldChar w:fldCharType="separate"/>
        </w:r>
        <w:r w:rsidR="0053059B">
          <w:rPr>
            <w:noProof/>
            <w:webHidden/>
          </w:rPr>
          <w:t>17</w:t>
        </w:r>
        <w:r w:rsidR="0053059B">
          <w:rPr>
            <w:noProof/>
            <w:webHidden/>
          </w:rPr>
          <w:fldChar w:fldCharType="end"/>
        </w:r>
      </w:hyperlink>
    </w:p>
    <w:p w14:paraId="0006CD8A" w14:textId="52DF2A4D"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10" w:history="1">
        <w:r w:rsidR="0053059B" w:rsidRPr="00B72DA2">
          <w:rPr>
            <w:rStyle w:val="Hyperlink"/>
            <w:noProof/>
          </w:rPr>
          <w:t>Figure 15: ARIMA Model Prediction FFER Full Model</w:t>
        </w:r>
        <w:r w:rsidR="0053059B">
          <w:rPr>
            <w:noProof/>
            <w:webHidden/>
          </w:rPr>
          <w:tab/>
        </w:r>
        <w:r w:rsidR="0053059B">
          <w:rPr>
            <w:noProof/>
            <w:webHidden/>
          </w:rPr>
          <w:fldChar w:fldCharType="begin"/>
        </w:r>
        <w:r w:rsidR="0053059B">
          <w:rPr>
            <w:noProof/>
            <w:webHidden/>
          </w:rPr>
          <w:instrText xml:space="preserve"> PAGEREF _Toc152522110 \h </w:instrText>
        </w:r>
        <w:r w:rsidR="0053059B">
          <w:rPr>
            <w:noProof/>
            <w:webHidden/>
          </w:rPr>
        </w:r>
        <w:r w:rsidR="0053059B">
          <w:rPr>
            <w:noProof/>
            <w:webHidden/>
          </w:rPr>
          <w:fldChar w:fldCharType="separate"/>
        </w:r>
        <w:r w:rsidR="0053059B">
          <w:rPr>
            <w:noProof/>
            <w:webHidden/>
          </w:rPr>
          <w:t>18</w:t>
        </w:r>
        <w:r w:rsidR="0053059B">
          <w:rPr>
            <w:noProof/>
            <w:webHidden/>
          </w:rPr>
          <w:fldChar w:fldCharType="end"/>
        </w:r>
      </w:hyperlink>
    </w:p>
    <w:p w14:paraId="2007E82C" w14:textId="5C555B20"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11" w:history="1">
        <w:r w:rsidR="0053059B" w:rsidRPr="00B72DA2">
          <w:rPr>
            <w:rStyle w:val="Hyperlink"/>
            <w:noProof/>
          </w:rPr>
          <w:t>Figure 16: ARIMA Coefficients for the Full Model</w:t>
        </w:r>
        <w:r w:rsidR="0053059B">
          <w:rPr>
            <w:noProof/>
            <w:webHidden/>
          </w:rPr>
          <w:tab/>
        </w:r>
        <w:r w:rsidR="0053059B">
          <w:rPr>
            <w:noProof/>
            <w:webHidden/>
          </w:rPr>
          <w:fldChar w:fldCharType="begin"/>
        </w:r>
        <w:r w:rsidR="0053059B">
          <w:rPr>
            <w:noProof/>
            <w:webHidden/>
          </w:rPr>
          <w:instrText xml:space="preserve"> PAGEREF _Toc152522111 \h </w:instrText>
        </w:r>
        <w:r w:rsidR="0053059B">
          <w:rPr>
            <w:noProof/>
            <w:webHidden/>
          </w:rPr>
        </w:r>
        <w:r w:rsidR="0053059B">
          <w:rPr>
            <w:noProof/>
            <w:webHidden/>
          </w:rPr>
          <w:fldChar w:fldCharType="separate"/>
        </w:r>
        <w:r w:rsidR="0053059B">
          <w:rPr>
            <w:noProof/>
            <w:webHidden/>
          </w:rPr>
          <w:t>18</w:t>
        </w:r>
        <w:r w:rsidR="0053059B">
          <w:rPr>
            <w:noProof/>
            <w:webHidden/>
          </w:rPr>
          <w:fldChar w:fldCharType="end"/>
        </w:r>
      </w:hyperlink>
    </w:p>
    <w:p w14:paraId="6A62ACEF" w14:textId="444841F6"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12" w:history="1">
        <w:r w:rsidR="0053059B" w:rsidRPr="00B72DA2">
          <w:rPr>
            <w:rStyle w:val="Hyperlink"/>
            <w:noProof/>
          </w:rPr>
          <w:t>Figure 17: Taylor Rule vs Federal Funds Effective Rate</w:t>
        </w:r>
        <w:r w:rsidR="0053059B">
          <w:rPr>
            <w:noProof/>
            <w:webHidden/>
          </w:rPr>
          <w:tab/>
        </w:r>
        <w:r w:rsidR="0053059B">
          <w:rPr>
            <w:noProof/>
            <w:webHidden/>
          </w:rPr>
          <w:fldChar w:fldCharType="begin"/>
        </w:r>
        <w:r w:rsidR="0053059B">
          <w:rPr>
            <w:noProof/>
            <w:webHidden/>
          </w:rPr>
          <w:instrText xml:space="preserve"> PAGEREF _Toc152522112 \h </w:instrText>
        </w:r>
        <w:r w:rsidR="0053059B">
          <w:rPr>
            <w:noProof/>
            <w:webHidden/>
          </w:rPr>
        </w:r>
        <w:r w:rsidR="0053059B">
          <w:rPr>
            <w:noProof/>
            <w:webHidden/>
          </w:rPr>
          <w:fldChar w:fldCharType="separate"/>
        </w:r>
        <w:r w:rsidR="0053059B">
          <w:rPr>
            <w:noProof/>
            <w:webHidden/>
          </w:rPr>
          <w:t>19</w:t>
        </w:r>
        <w:r w:rsidR="0053059B">
          <w:rPr>
            <w:noProof/>
            <w:webHidden/>
          </w:rPr>
          <w:fldChar w:fldCharType="end"/>
        </w:r>
      </w:hyperlink>
    </w:p>
    <w:p w14:paraId="66914934" w14:textId="773321A2"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13" w:history="1">
        <w:r w:rsidR="0053059B" w:rsidRPr="00B72DA2">
          <w:rPr>
            <w:rStyle w:val="Hyperlink"/>
            <w:noProof/>
          </w:rPr>
          <w:t>Figure 18: Model Performance Taylor Rule, Modified Taylor Rule</w:t>
        </w:r>
        <w:r w:rsidR="0053059B">
          <w:rPr>
            <w:noProof/>
            <w:webHidden/>
          </w:rPr>
          <w:tab/>
        </w:r>
        <w:r w:rsidR="0053059B">
          <w:rPr>
            <w:noProof/>
            <w:webHidden/>
          </w:rPr>
          <w:fldChar w:fldCharType="begin"/>
        </w:r>
        <w:r w:rsidR="0053059B">
          <w:rPr>
            <w:noProof/>
            <w:webHidden/>
          </w:rPr>
          <w:instrText xml:space="preserve"> PAGEREF _Toc152522113 \h </w:instrText>
        </w:r>
        <w:r w:rsidR="0053059B">
          <w:rPr>
            <w:noProof/>
            <w:webHidden/>
          </w:rPr>
        </w:r>
        <w:r w:rsidR="0053059B">
          <w:rPr>
            <w:noProof/>
            <w:webHidden/>
          </w:rPr>
          <w:fldChar w:fldCharType="separate"/>
        </w:r>
        <w:r w:rsidR="0053059B">
          <w:rPr>
            <w:noProof/>
            <w:webHidden/>
          </w:rPr>
          <w:t>20</w:t>
        </w:r>
        <w:r w:rsidR="0053059B">
          <w:rPr>
            <w:noProof/>
            <w:webHidden/>
          </w:rPr>
          <w:fldChar w:fldCharType="end"/>
        </w:r>
      </w:hyperlink>
    </w:p>
    <w:p w14:paraId="6EB23DCF" w14:textId="3A8273AD"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14" w:history="1">
        <w:r w:rsidR="0053059B" w:rsidRPr="00B72DA2">
          <w:rPr>
            <w:rStyle w:val="Hyperlink"/>
            <w:noProof/>
          </w:rPr>
          <w:t>Figure 19: Modified Taylor Rule Formula</w:t>
        </w:r>
        <w:r w:rsidR="0053059B">
          <w:rPr>
            <w:noProof/>
            <w:webHidden/>
          </w:rPr>
          <w:tab/>
        </w:r>
        <w:r w:rsidR="0053059B">
          <w:rPr>
            <w:noProof/>
            <w:webHidden/>
          </w:rPr>
          <w:fldChar w:fldCharType="begin"/>
        </w:r>
        <w:r w:rsidR="0053059B">
          <w:rPr>
            <w:noProof/>
            <w:webHidden/>
          </w:rPr>
          <w:instrText xml:space="preserve"> PAGEREF _Toc152522114 \h </w:instrText>
        </w:r>
        <w:r w:rsidR="0053059B">
          <w:rPr>
            <w:noProof/>
            <w:webHidden/>
          </w:rPr>
        </w:r>
        <w:r w:rsidR="0053059B">
          <w:rPr>
            <w:noProof/>
            <w:webHidden/>
          </w:rPr>
          <w:fldChar w:fldCharType="separate"/>
        </w:r>
        <w:r w:rsidR="0053059B">
          <w:rPr>
            <w:noProof/>
            <w:webHidden/>
          </w:rPr>
          <w:t>20</w:t>
        </w:r>
        <w:r w:rsidR="0053059B">
          <w:rPr>
            <w:noProof/>
            <w:webHidden/>
          </w:rPr>
          <w:fldChar w:fldCharType="end"/>
        </w:r>
      </w:hyperlink>
    </w:p>
    <w:p w14:paraId="46FA19F2" w14:textId="0586296A"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15" w:history="1">
        <w:r w:rsidR="0053059B" w:rsidRPr="00B72DA2">
          <w:rPr>
            <w:rStyle w:val="Hyperlink"/>
            <w:noProof/>
          </w:rPr>
          <w:t>Figure 20: Modified Taylor Rule Predictions of the FFER</w:t>
        </w:r>
        <w:r w:rsidR="0053059B">
          <w:rPr>
            <w:noProof/>
            <w:webHidden/>
          </w:rPr>
          <w:tab/>
        </w:r>
        <w:r w:rsidR="0053059B">
          <w:rPr>
            <w:noProof/>
            <w:webHidden/>
          </w:rPr>
          <w:fldChar w:fldCharType="begin"/>
        </w:r>
        <w:r w:rsidR="0053059B">
          <w:rPr>
            <w:noProof/>
            <w:webHidden/>
          </w:rPr>
          <w:instrText xml:space="preserve"> PAGEREF _Toc152522115 \h </w:instrText>
        </w:r>
        <w:r w:rsidR="0053059B">
          <w:rPr>
            <w:noProof/>
            <w:webHidden/>
          </w:rPr>
        </w:r>
        <w:r w:rsidR="0053059B">
          <w:rPr>
            <w:noProof/>
            <w:webHidden/>
          </w:rPr>
          <w:fldChar w:fldCharType="separate"/>
        </w:r>
        <w:r w:rsidR="0053059B">
          <w:rPr>
            <w:noProof/>
            <w:webHidden/>
          </w:rPr>
          <w:t>21</w:t>
        </w:r>
        <w:r w:rsidR="0053059B">
          <w:rPr>
            <w:noProof/>
            <w:webHidden/>
          </w:rPr>
          <w:fldChar w:fldCharType="end"/>
        </w:r>
      </w:hyperlink>
    </w:p>
    <w:p w14:paraId="03C23A66" w14:textId="0E7F6669"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16" w:history="1">
        <w:r w:rsidR="0053059B" w:rsidRPr="00B72DA2">
          <w:rPr>
            <w:rStyle w:val="Hyperlink"/>
            <w:noProof/>
          </w:rPr>
          <w:t>Figure 21: Modified Taylor Rule Model Coefficients</w:t>
        </w:r>
        <w:r w:rsidR="0053059B">
          <w:rPr>
            <w:noProof/>
            <w:webHidden/>
          </w:rPr>
          <w:tab/>
        </w:r>
        <w:r w:rsidR="0053059B">
          <w:rPr>
            <w:noProof/>
            <w:webHidden/>
          </w:rPr>
          <w:fldChar w:fldCharType="begin"/>
        </w:r>
        <w:r w:rsidR="0053059B">
          <w:rPr>
            <w:noProof/>
            <w:webHidden/>
          </w:rPr>
          <w:instrText xml:space="preserve"> PAGEREF _Toc152522116 \h </w:instrText>
        </w:r>
        <w:r w:rsidR="0053059B">
          <w:rPr>
            <w:noProof/>
            <w:webHidden/>
          </w:rPr>
        </w:r>
        <w:r w:rsidR="0053059B">
          <w:rPr>
            <w:noProof/>
            <w:webHidden/>
          </w:rPr>
          <w:fldChar w:fldCharType="separate"/>
        </w:r>
        <w:r w:rsidR="0053059B">
          <w:rPr>
            <w:noProof/>
            <w:webHidden/>
          </w:rPr>
          <w:t>22</w:t>
        </w:r>
        <w:r w:rsidR="0053059B">
          <w:rPr>
            <w:noProof/>
            <w:webHidden/>
          </w:rPr>
          <w:fldChar w:fldCharType="end"/>
        </w:r>
      </w:hyperlink>
    </w:p>
    <w:p w14:paraId="4D471A98" w14:textId="13DCA906"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17" w:history="1">
        <w:r w:rsidR="0053059B" w:rsidRPr="00B72DA2">
          <w:rPr>
            <w:rStyle w:val="Hyperlink"/>
            <w:noProof/>
          </w:rPr>
          <w:t>Figure 22: Feature and Response Variable Coefficients</w:t>
        </w:r>
        <w:r w:rsidR="0053059B">
          <w:rPr>
            <w:noProof/>
            <w:webHidden/>
          </w:rPr>
          <w:tab/>
        </w:r>
        <w:r w:rsidR="0053059B">
          <w:rPr>
            <w:noProof/>
            <w:webHidden/>
          </w:rPr>
          <w:fldChar w:fldCharType="begin"/>
        </w:r>
        <w:r w:rsidR="0053059B">
          <w:rPr>
            <w:noProof/>
            <w:webHidden/>
          </w:rPr>
          <w:instrText xml:space="preserve"> PAGEREF _Toc152522117 \h </w:instrText>
        </w:r>
        <w:r w:rsidR="0053059B">
          <w:rPr>
            <w:noProof/>
            <w:webHidden/>
          </w:rPr>
        </w:r>
        <w:r w:rsidR="0053059B">
          <w:rPr>
            <w:noProof/>
            <w:webHidden/>
          </w:rPr>
          <w:fldChar w:fldCharType="separate"/>
        </w:r>
        <w:r w:rsidR="0053059B">
          <w:rPr>
            <w:noProof/>
            <w:webHidden/>
          </w:rPr>
          <w:t>23</w:t>
        </w:r>
        <w:r w:rsidR="0053059B">
          <w:rPr>
            <w:noProof/>
            <w:webHidden/>
          </w:rPr>
          <w:fldChar w:fldCharType="end"/>
        </w:r>
      </w:hyperlink>
    </w:p>
    <w:p w14:paraId="3BD41442" w14:textId="691E6E4D"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18" w:history="1">
        <w:r w:rsidR="0053059B" w:rsidRPr="00B72DA2">
          <w:rPr>
            <w:rStyle w:val="Hyperlink"/>
            <w:noProof/>
          </w:rPr>
          <w:t>Figure 23: Real FFER vs CPI</w:t>
        </w:r>
        <w:r w:rsidR="0053059B">
          <w:rPr>
            <w:noProof/>
            <w:webHidden/>
          </w:rPr>
          <w:tab/>
        </w:r>
        <w:r w:rsidR="0053059B">
          <w:rPr>
            <w:noProof/>
            <w:webHidden/>
          </w:rPr>
          <w:fldChar w:fldCharType="begin"/>
        </w:r>
        <w:r w:rsidR="0053059B">
          <w:rPr>
            <w:noProof/>
            <w:webHidden/>
          </w:rPr>
          <w:instrText xml:space="preserve"> PAGEREF _Toc152522118 \h </w:instrText>
        </w:r>
        <w:r w:rsidR="0053059B">
          <w:rPr>
            <w:noProof/>
            <w:webHidden/>
          </w:rPr>
        </w:r>
        <w:r w:rsidR="0053059B">
          <w:rPr>
            <w:noProof/>
            <w:webHidden/>
          </w:rPr>
          <w:fldChar w:fldCharType="separate"/>
        </w:r>
        <w:r w:rsidR="0053059B">
          <w:rPr>
            <w:noProof/>
            <w:webHidden/>
          </w:rPr>
          <w:t>24</w:t>
        </w:r>
        <w:r w:rsidR="0053059B">
          <w:rPr>
            <w:noProof/>
            <w:webHidden/>
          </w:rPr>
          <w:fldChar w:fldCharType="end"/>
        </w:r>
      </w:hyperlink>
    </w:p>
    <w:p w14:paraId="5219F60D" w14:textId="505941B9"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19" w:history="1">
        <w:r w:rsidR="0053059B" w:rsidRPr="00B72DA2">
          <w:rPr>
            <w:rStyle w:val="Hyperlink"/>
            <w:noProof/>
          </w:rPr>
          <w:t>Figure 24: ARIMA Model Forecast for Real FFER</w:t>
        </w:r>
        <w:r w:rsidR="0053059B">
          <w:rPr>
            <w:noProof/>
            <w:webHidden/>
          </w:rPr>
          <w:tab/>
        </w:r>
        <w:r w:rsidR="0053059B">
          <w:rPr>
            <w:noProof/>
            <w:webHidden/>
          </w:rPr>
          <w:fldChar w:fldCharType="begin"/>
        </w:r>
        <w:r w:rsidR="0053059B">
          <w:rPr>
            <w:noProof/>
            <w:webHidden/>
          </w:rPr>
          <w:instrText xml:space="preserve"> PAGEREF _Toc152522119 \h </w:instrText>
        </w:r>
        <w:r w:rsidR="0053059B">
          <w:rPr>
            <w:noProof/>
            <w:webHidden/>
          </w:rPr>
        </w:r>
        <w:r w:rsidR="0053059B">
          <w:rPr>
            <w:noProof/>
            <w:webHidden/>
          </w:rPr>
          <w:fldChar w:fldCharType="separate"/>
        </w:r>
        <w:r w:rsidR="0053059B">
          <w:rPr>
            <w:noProof/>
            <w:webHidden/>
          </w:rPr>
          <w:t>24</w:t>
        </w:r>
        <w:r w:rsidR="0053059B">
          <w:rPr>
            <w:noProof/>
            <w:webHidden/>
          </w:rPr>
          <w:fldChar w:fldCharType="end"/>
        </w:r>
      </w:hyperlink>
    </w:p>
    <w:p w14:paraId="490134E7" w14:textId="7E105FE9"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20" w:history="1">
        <w:r w:rsidR="0053059B" w:rsidRPr="00B72DA2">
          <w:rPr>
            <w:rStyle w:val="Hyperlink"/>
            <w:noProof/>
          </w:rPr>
          <w:t>Figure 25: ARIMA Model Coefficient – Real FFER Model</w:t>
        </w:r>
        <w:r w:rsidR="0053059B">
          <w:rPr>
            <w:noProof/>
            <w:webHidden/>
          </w:rPr>
          <w:tab/>
        </w:r>
        <w:r w:rsidR="0053059B">
          <w:rPr>
            <w:noProof/>
            <w:webHidden/>
          </w:rPr>
          <w:fldChar w:fldCharType="begin"/>
        </w:r>
        <w:r w:rsidR="0053059B">
          <w:rPr>
            <w:noProof/>
            <w:webHidden/>
          </w:rPr>
          <w:instrText xml:space="preserve"> PAGEREF _Toc152522120 \h </w:instrText>
        </w:r>
        <w:r w:rsidR="0053059B">
          <w:rPr>
            <w:noProof/>
            <w:webHidden/>
          </w:rPr>
        </w:r>
        <w:r w:rsidR="0053059B">
          <w:rPr>
            <w:noProof/>
            <w:webHidden/>
          </w:rPr>
          <w:fldChar w:fldCharType="separate"/>
        </w:r>
        <w:r w:rsidR="0053059B">
          <w:rPr>
            <w:noProof/>
            <w:webHidden/>
          </w:rPr>
          <w:t>25</w:t>
        </w:r>
        <w:r w:rsidR="0053059B">
          <w:rPr>
            <w:noProof/>
            <w:webHidden/>
          </w:rPr>
          <w:fldChar w:fldCharType="end"/>
        </w:r>
      </w:hyperlink>
    </w:p>
    <w:p w14:paraId="4E575623" w14:textId="7FAF681E"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21" w:history="1">
        <w:r w:rsidR="0053059B" w:rsidRPr="00B72DA2">
          <w:rPr>
            <w:rStyle w:val="Hyperlink"/>
            <w:noProof/>
          </w:rPr>
          <w:t>Figure 26: ARIMA Model Predictions Pre 2007 Timeframe</w:t>
        </w:r>
        <w:r w:rsidR="0053059B">
          <w:rPr>
            <w:noProof/>
            <w:webHidden/>
          </w:rPr>
          <w:tab/>
        </w:r>
        <w:r w:rsidR="0053059B">
          <w:rPr>
            <w:noProof/>
            <w:webHidden/>
          </w:rPr>
          <w:fldChar w:fldCharType="begin"/>
        </w:r>
        <w:r w:rsidR="0053059B">
          <w:rPr>
            <w:noProof/>
            <w:webHidden/>
          </w:rPr>
          <w:instrText xml:space="preserve"> PAGEREF _Toc152522121 \h </w:instrText>
        </w:r>
        <w:r w:rsidR="0053059B">
          <w:rPr>
            <w:noProof/>
            <w:webHidden/>
          </w:rPr>
        </w:r>
        <w:r w:rsidR="0053059B">
          <w:rPr>
            <w:noProof/>
            <w:webHidden/>
          </w:rPr>
          <w:fldChar w:fldCharType="separate"/>
        </w:r>
        <w:r w:rsidR="0053059B">
          <w:rPr>
            <w:noProof/>
            <w:webHidden/>
          </w:rPr>
          <w:t>26</w:t>
        </w:r>
        <w:r w:rsidR="0053059B">
          <w:rPr>
            <w:noProof/>
            <w:webHidden/>
          </w:rPr>
          <w:fldChar w:fldCharType="end"/>
        </w:r>
      </w:hyperlink>
    </w:p>
    <w:p w14:paraId="07905CDA" w14:textId="568A0020"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22" w:history="1">
        <w:r w:rsidR="0053059B" w:rsidRPr="00B72DA2">
          <w:rPr>
            <w:rStyle w:val="Hyperlink"/>
            <w:noProof/>
          </w:rPr>
          <w:t>Figure 27: ARIMA Model Coefficients for Pre 2007 Timeframe</w:t>
        </w:r>
        <w:r w:rsidR="0053059B">
          <w:rPr>
            <w:noProof/>
            <w:webHidden/>
          </w:rPr>
          <w:tab/>
        </w:r>
        <w:r w:rsidR="0053059B">
          <w:rPr>
            <w:noProof/>
            <w:webHidden/>
          </w:rPr>
          <w:fldChar w:fldCharType="begin"/>
        </w:r>
        <w:r w:rsidR="0053059B">
          <w:rPr>
            <w:noProof/>
            <w:webHidden/>
          </w:rPr>
          <w:instrText xml:space="preserve"> PAGEREF _Toc152522122 \h </w:instrText>
        </w:r>
        <w:r w:rsidR="0053059B">
          <w:rPr>
            <w:noProof/>
            <w:webHidden/>
          </w:rPr>
        </w:r>
        <w:r w:rsidR="0053059B">
          <w:rPr>
            <w:noProof/>
            <w:webHidden/>
          </w:rPr>
          <w:fldChar w:fldCharType="separate"/>
        </w:r>
        <w:r w:rsidR="0053059B">
          <w:rPr>
            <w:noProof/>
            <w:webHidden/>
          </w:rPr>
          <w:t>27</w:t>
        </w:r>
        <w:r w:rsidR="0053059B">
          <w:rPr>
            <w:noProof/>
            <w:webHidden/>
          </w:rPr>
          <w:fldChar w:fldCharType="end"/>
        </w:r>
      </w:hyperlink>
    </w:p>
    <w:p w14:paraId="4846CC65" w14:textId="37A30321"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23" w:history="1">
        <w:r w:rsidR="0053059B" w:rsidRPr="00B72DA2">
          <w:rPr>
            <w:rStyle w:val="Hyperlink"/>
            <w:noProof/>
          </w:rPr>
          <w:t>Figure 28: Lasso Model Predicted FFER</w:t>
        </w:r>
        <w:r w:rsidR="0053059B">
          <w:rPr>
            <w:noProof/>
            <w:webHidden/>
          </w:rPr>
          <w:tab/>
        </w:r>
        <w:r w:rsidR="0053059B">
          <w:rPr>
            <w:noProof/>
            <w:webHidden/>
          </w:rPr>
          <w:fldChar w:fldCharType="begin"/>
        </w:r>
        <w:r w:rsidR="0053059B">
          <w:rPr>
            <w:noProof/>
            <w:webHidden/>
          </w:rPr>
          <w:instrText xml:space="preserve"> PAGEREF _Toc152522123 \h </w:instrText>
        </w:r>
        <w:r w:rsidR="0053059B">
          <w:rPr>
            <w:noProof/>
            <w:webHidden/>
          </w:rPr>
        </w:r>
        <w:r w:rsidR="0053059B">
          <w:rPr>
            <w:noProof/>
            <w:webHidden/>
          </w:rPr>
          <w:fldChar w:fldCharType="separate"/>
        </w:r>
        <w:r w:rsidR="0053059B">
          <w:rPr>
            <w:noProof/>
            <w:webHidden/>
          </w:rPr>
          <w:t>28</w:t>
        </w:r>
        <w:r w:rsidR="0053059B">
          <w:rPr>
            <w:noProof/>
            <w:webHidden/>
          </w:rPr>
          <w:fldChar w:fldCharType="end"/>
        </w:r>
      </w:hyperlink>
    </w:p>
    <w:p w14:paraId="5F1C172E" w14:textId="1840F057"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24" w:history="1">
        <w:r w:rsidR="0053059B" w:rsidRPr="00B72DA2">
          <w:rPr>
            <w:rStyle w:val="Hyperlink"/>
            <w:noProof/>
          </w:rPr>
          <w:t>Figure 29: Lasso Model Coefficients</w:t>
        </w:r>
        <w:r w:rsidR="0053059B">
          <w:rPr>
            <w:noProof/>
            <w:webHidden/>
          </w:rPr>
          <w:tab/>
        </w:r>
        <w:r w:rsidR="0053059B">
          <w:rPr>
            <w:noProof/>
            <w:webHidden/>
          </w:rPr>
          <w:fldChar w:fldCharType="begin"/>
        </w:r>
        <w:r w:rsidR="0053059B">
          <w:rPr>
            <w:noProof/>
            <w:webHidden/>
          </w:rPr>
          <w:instrText xml:space="preserve"> PAGEREF _Toc152522124 \h </w:instrText>
        </w:r>
        <w:r w:rsidR="0053059B">
          <w:rPr>
            <w:noProof/>
            <w:webHidden/>
          </w:rPr>
        </w:r>
        <w:r w:rsidR="0053059B">
          <w:rPr>
            <w:noProof/>
            <w:webHidden/>
          </w:rPr>
          <w:fldChar w:fldCharType="separate"/>
        </w:r>
        <w:r w:rsidR="0053059B">
          <w:rPr>
            <w:noProof/>
            <w:webHidden/>
          </w:rPr>
          <w:t>28</w:t>
        </w:r>
        <w:r w:rsidR="0053059B">
          <w:rPr>
            <w:noProof/>
            <w:webHidden/>
          </w:rPr>
          <w:fldChar w:fldCharType="end"/>
        </w:r>
      </w:hyperlink>
    </w:p>
    <w:p w14:paraId="53B22D68" w14:textId="256F8968"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25" w:history="1">
        <w:r w:rsidR="0053059B" w:rsidRPr="00B72DA2">
          <w:rPr>
            <w:rStyle w:val="Hyperlink"/>
            <w:noProof/>
          </w:rPr>
          <w:t>Figure 30: Economic Discomfort Index vs. Federal Funds Effective Rate</w:t>
        </w:r>
        <w:r w:rsidR="0053059B">
          <w:rPr>
            <w:noProof/>
            <w:webHidden/>
          </w:rPr>
          <w:tab/>
        </w:r>
        <w:r w:rsidR="0053059B">
          <w:rPr>
            <w:noProof/>
            <w:webHidden/>
          </w:rPr>
          <w:fldChar w:fldCharType="begin"/>
        </w:r>
        <w:r w:rsidR="0053059B">
          <w:rPr>
            <w:noProof/>
            <w:webHidden/>
          </w:rPr>
          <w:instrText xml:space="preserve"> PAGEREF _Toc152522125 \h </w:instrText>
        </w:r>
        <w:r w:rsidR="0053059B">
          <w:rPr>
            <w:noProof/>
            <w:webHidden/>
          </w:rPr>
        </w:r>
        <w:r w:rsidR="0053059B">
          <w:rPr>
            <w:noProof/>
            <w:webHidden/>
          </w:rPr>
          <w:fldChar w:fldCharType="separate"/>
        </w:r>
        <w:r w:rsidR="0053059B">
          <w:rPr>
            <w:noProof/>
            <w:webHidden/>
          </w:rPr>
          <w:t>29</w:t>
        </w:r>
        <w:r w:rsidR="0053059B">
          <w:rPr>
            <w:noProof/>
            <w:webHidden/>
          </w:rPr>
          <w:fldChar w:fldCharType="end"/>
        </w:r>
      </w:hyperlink>
    </w:p>
    <w:p w14:paraId="7584C59F" w14:textId="031C79D1"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26" w:history="1">
        <w:r w:rsidR="0053059B" w:rsidRPr="00B72DA2">
          <w:rPr>
            <w:rStyle w:val="Hyperlink"/>
            <w:noProof/>
          </w:rPr>
          <w:t>Figure 31: Economic Indicators by Fed Chair</w:t>
        </w:r>
        <w:r w:rsidR="0053059B">
          <w:rPr>
            <w:noProof/>
            <w:webHidden/>
          </w:rPr>
          <w:tab/>
        </w:r>
        <w:r w:rsidR="0053059B">
          <w:rPr>
            <w:noProof/>
            <w:webHidden/>
          </w:rPr>
          <w:fldChar w:fldCharType="begin"/>
        </w:r>
        <w:r w:rsidR="0053059B">
          <w:rPr>
            <w:noProof/>
            <w:webHidden/>
          </w:rPr>
          <w:instrText xml:space="preserve"> PAGEREF _Toc152522126 \h </w:instrText>
        </w:r>
        <w:r w:rsidR="0053059B">
          <w:rPr>
            <w:noProof/>
            <w:webHidden/>
          </w:rPr>
        </w:r>
        <w:r w:rsidR="0053059B">
          <w:rPr>
            <w:noProof/>
            <w:webHidden/>
          </w:rPr>
          <w:fldChar w:fldCharType="separate"/>
        </w:r>
        <w:r w:rsidR="0053059B">
          <w:rPr>
            <w:noProof/>
            <w:webHidden/>
          </w:rPr>
          <w:t>30</w:t>
        </w:r>
        <w:r w:rsidR="0053059B">
          <w:rPr>
            <w:noProof/>
            <w:webHidden/>
          </w:rPr>
          <w:fldChar w:fldCharType="end"/>
        </w:r>
      </w:hyperlink>
    </w:p>
    <w:p w14:paraId="019E529C" w14:textId="41B4A22A"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27" w:history="1">
        <w:r w:rsidR="0053059B" w:rsidRPr="00B72DA2">
          <w:rPr>
            <w:rStyle w:val="Hyperlink"/>
            <w:noProof/>
          </w:rPr>
          <w:t>Figure 32: Fed Chair – Lasso Model Coefficients Graph</w:t>
        </w:r>
        <w:r w:rsidR="0053059B">
          <w:rPr>
            <w:noProof/>
            <w:webHidden/>
          </w:rPr>
          <w:tab/>
        </w:r>
        <w:r w:rsidR="0053059B">
          <w:rPr>
            <w:noProof/>
            <w:webHidden/>
          </w:rPr>
          <w:fldChar w:fldCharType="begin"/>
        </w:r>
        <w:r w:rsidR="0053059B">
          <w:rPr>
            <w:noProof/>
            <w:webHidden/>
          </w:rPr>
          <w:instrText xml:space="preserve"> PAGEREF _Toc152522127 \h </w:instrText>
        </w:r>
        <w:r w:rsidR="0053059B">
          <w:rPr>
            <w:noProof/>
            <w:webHidden/>
          </w:rPr>
        </w:r>
        <w:r w:rsidR="0053059B">
          <w:rPr>
            <w:noProof/>
            <w:webHidden/>
          </w:rPr>
          <w:fldChar w:fldCharType="separate"/>
        </w:r>
        <w:r w:rsidR="0053059B">
          <w:rPr>
            <w:noProof/>
            <w:webHidden/>
          </w:rPr>
          <w:t>30</w:t>
        </w:r>
        <w:r w:rsidR="0053059B">
          <w:rPr>
            <w:noProof/>
            <w:webHidden/>
          </w:rPr>
          <w:fldChar w:fldCharType="end"/>
        </w:r>
      </w:hyperlink>
    </w:p>
    <w:p w14:paraId="31D3E917" w14:textId="10EBBD5E" w:rsidR="0053059B"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52522128" w:history="1">
        <w:r w:rsidR="0053059B" w:rsidRPr="00B72DA2">
          <w:rPr>
            <w:rStyle w:val="Hyperlink"/>
            <w:noProof/>
          </w:rPr>
          <w:t>Figure 33: Model Performance</w:t>
        </w:r>
        <w:r w:rsidR="0053059B">
          <w:rPr>
            <w:noProof/>
            <w:webHidden/>
          </w:rPr>
          <w:tab/>
        </w:r>
        <w:r w:rsidR="0053059B">
          <w:rPr>
            <w:noProof/>
            <w:webHidden/>
          </w:rPr>
          <w:fldChar w:fldCharType="begin"/>
        </w:r>
        <w:r w:rsidR="0053059B">
          <w:rPr>
            <w:noProof/>
            <w:webHidden/>
          </w:rPr>
          <w:instrText xml:space="preserve"> PAGEREF _Toc152522128 \h </w:instrText>
        </w:r>
        <w:r w:rsidR="0053059B">
          <w:rPr>
            <w:noProof/>
            <w:webHidden/>
          </w:rPr>
        </w:r>
        <w:r w:rsidR="0053059B">
          <w:rPr>
            <w:noProof/>
            <w:webHidden/>
          </w:rPr>
          <w:fldChar w:fldCharType="separate"/>
        </w:r>
        <w:r w:rsidR="0053059B">
          <w:rPr>
            <w:noProof/>
            <w:webHidden/>
          </w:rPr>
          <w:t>33</w:t>
        </w:r>
        <w:r w:rsidR="0053059B">
          <w:rPr>
            <w:noProof/>
            <w:webHidden/>
          </w:rPr>
          <w:fldChar w:fldCharType="end"/>
        </w:r>
      </w:hyperlink>
    </w:p>
    <w:p w14:paraId="048FE383" w14:textId="29A1D699" w:rsidR="003D22A3" w:rsidRDefault="003D22A3" w:rsidP="002B5069">
      <w:r>
        <w:fldChar w:fldCharType="end"/>
      </w:r>
    </w:p>
    <w:sectPr w:rsidR="003D22A3">
      <w:footerReference w:type="default" r:id="rId7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CF60C" w14:textId="77777777" w:rsidR="00076DB3" w:rsidRDefault="00076DB3">
      <w:pPr>
        <w:spacing w:before="0" w:after="0" w:line="240" w:lineRule="auto"/>
      </w:pPr>
      <w:r>
        <w:separator/>
      </w:r>
    </w:p>
  </w:endnote>
  <w:endnote w:type="continuationSeparator" w:id="0">
    <w:p w14:paraId="36DF635D" w14:textId="77777777" w:rsidR="00076DB3" w:rsidRDefault="00076DB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altName w:val="Corbel"/>
    <w:panose1 w:val="02000503000000020004"/>
    <w:charset w:val="00"/>
    <w:family w:val="auto"/>
    <w:pitch w:val="variable"/>
    <w:sig w:usb0="E50002FF" w:usb1="500079DB" w:usb2="00000010" w:usb3="00000000" w:csb0="00000001" w:csb1="00000000"/>
  </w:font>
  <w:font w:name="Helvetica Neue Light">
    <w:altName w:val="Corbel"/>
    <w:panose1 w:val="02000403000000020004"/>
    <w:charset w:val="00"/>
    <w:family w:val="auto"/>
    <w:pitch w:val="variable"/>
    <w:sig w:usb0="A00002FF" w:usb1="5000205B" w:usb2="00000002" w:usb3="00000000" w:csb0="00000007" w:csb1="00000000"/>
  </w:font>
  <w:font w:name="Helvetica Neue Thin">
    <w:altName w:val="Arial"/>
    <w:panose1 w:val="020B0403020202020204"/>
    <w:charset w:val="00"/>
    <w:family w:val="swiss"/>
    <w:pitch w:val="variable"/>
    <w:sig w:usb0="E00002EF" w:usb1="5000205B" w:usb2="00000002"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Helvetica Neue Medium">
    <w:altName w:val="Arial"/>
    <w:panose1 w:val="020B0604020202020204"/>
    <w:charset w:val="4D"/>
    <w:family w:val="swiss"/>
    <w:pitch w:val="variable"/>
    <w:sig w:usb0="A00002FF" w:usb1="5000205B" w:usb2="00000002" w:usb3="00000000" w:csb0="0000009B"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heta">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B9206" w14:textId="77777777" w:rsidR="00EF48FD" w:rsidRDefault="00EF48FD">
    <w:pPr>
      <w:widowControl w:val="0"/>
      <w:pBdr>
        <w:top w:val="nil"/>
        <w:left w:val="nil"/>
        <w:bottom w:val="nil"/>
        <w:right w:val="nil"/>
        <w:between w:val="nil"/>
      </w:pBdr>
      <w:spacing w:before="0" w:after="0" w:line="276" w:lineRule="auto"/>
      <w:rPr>
        <w:rFonts w:ascii="Helvetica Neue Light" w:hAnsi="Helvetica Neue Light"/>
        <w:color w:val="000000"/>
      </w:rPr>
    </w:pPr>
  </w:p>
  <w:tbl>
    <w:tblPr>
      <w:tblStyle w:val="a2"/>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4050"/>
      <w:gridCol w:w="2880"/>
    </w:tblGrid>
    <w:tr w:rsidR="00EF48FD" w14:paraId="4C65599B" w14:textId="77777777">
      <w:tc>
        <w:tcPr>
          <w:tcW w:w="1998" w:type="dxa"/>
        </w:tcPr>
        <w:p w14:paraId="5DBD9C29" w14:textId="77777777" w:rsidR="00EF48FD" w:rsidRDefault="00715C15">
          <w:pPr>
            <w:pBdr>
              <w:top w:val="nil"/>
              <w:left w:val="nil"/>
              <w:bottom w:val="nil"/>
              <w:right w:val="nil"/>
              <w:between w:val="nil"/>
            </w:pBdr>
            <w:tabs>
              <w:tab w:val="center" w:pos="4320"/>
              <w:tab w:val="right" w:pos="8640"/>
            </w:tabs>
            <w:rPr>
              <w:rFonts w:ascii="Helvetica Neue Light" w:hAnsi="Helvetica Neue Light"/>
              <w:color w:val="808080"/>
              <w:sz w:val="18"/>
              <w:szCs w:val="18"/>
            </w:rPr>
          </w:pPr>
          <w:r>
            <w:rPr>
              <w:rFonts w:ascii="Helvetica Neue Light" w:hAnsi="Helvetica Neue Light"/>
              <w:color w:val="808080"/>
              <w:sz w:val="18"/>
              <w:szCs w:val="18"/>
            </w:rPr>
            <w:t>5/15/23</w:t>
          </w:r>
        </w:p>
      </w:tc>
      <w:tc>
        <w:tcPr>
          <w:tcW w:w="4050" w:type="dxa"/>
        </w:tcPr>
        <w:p w14:paraId="4E1CC2A3" w14:textId="77777777" w:rsidR="00EF48FD" w:rsidRDefault="00715C15">
          <w:pPr>
            <w:pBdr>
              <w:top w:val="nil"/>
              <w:left w:val="nil"/>
              <w:bottom w:val="nil"/>
              <w:right w:val="nil"/>
              <w:between w:val="nil"/>
            </w:pBdr>
            <w:tabs>
              <w:tab w:val="center" w:pos="4320"/>
              <w:tab w:val="right" w:pos="8640"/>
            </w:tabs>
            <w:rPr>
              <w:rFonts w:ascii="Helvetica Neue Light" w:hAnsi="Helvetica Neue Light"/>
              <w:color w:val="808080"/>
              <w:sz w:val="18"/>
              <w:szCs w:val="18"/>
            </w:rPr>
          </w:pPr>
          <w:r>
            <w:rPr>
              <w:rFonts w:ascii="Helvetica Neue Light" w:hAnsi="Helvetica Neue Light"/>
              <w:color w:val="808080"/>
              <w:sz w:val="18"/>
              <w:szCs w:val="18"/>
            </w:rPr>
            <w:t>Property of DS Management Solutions</w:t>
          </w:r>
        </w:p>
      </w:tc>
      <w:tc>
        <w:tcPr>
          <w:tcW w:w="2880" w:type="dxa"/>
        </w:tcPr>
        <w:p w14:paraId="4063B6B7" w14:textId="77777777" w:rsidR="00EF48FD" w:rsidRDefault="00715C15">
          <w:pPr>
            <w:pBdr>
              <w:top w:val="nil"/>
              <w:left w:val="nil"/>
              <w:bottom w:val="nil"/>
              <w:right w:val="nil"/>
              <w:between w:val="nil"/>
            </w:pBdr>
            <w:tabs>
              <w:tab w:val="center" w:pos="4320"/>
              <w:tab w:val="right" w:pos="8640"/>
            </w:tabs>
            <w:ind w:left="1170"/>
            <w:rPr>
              <w:rFonts w:ascii="Helvetica Neue Light" w:hAnsi="Helvetica Neue Light"/>
              <w:color w:val="808080"/>
              <w:sz w:val="18"/>
              <w:szCs w:val="18"/>
            </w:rPr>
          </w:pPr>
          <w:r>
            <w:rPr>
              <w:rFonts w:ascii="Helvetica Neue Light" w:hAnsi="Helvetica Neue Light"/>
              <w:color w:val="808080"/>
              <w:sz w:val="18"/>
              <w:szCs w:val="18"/>
            </w:rPr>
            <w:t xml:space="preserve">Page </w:t>
          </w:r>
          <w:r>
            <w:rPr>
              <w:rFonts w:ascii="Helvetica Neue Light" w:hAnsi="Helvetica Neue Light"/>
              <w:color w:val="808080"/>
              <w:sz w:val="18"/>
              <w:szCs w:val="18"/>
            </w:rPr>
            <w:fldChar w:fldCharType="begin"/>
          </w:r>
          <w:r>
            <w:rPr>
              <w:rFonts w:ascii="Helvetica Neue Light" w:hAnsi="Helvetica Neue Light"/>
              <w:color w:val="808080"/>
              <w:sz w:val="18"/>
              <w:szCs w:val="18"/>
            </w:rPr>
            <w:instrText>PAGE</w:instrText>
          </w:r>
          <w:r>
            <w:rPr>
              <w:rFonts w:ascii="Helvetica Neue Light" w:hAnsi="Helvetica Neue Light"/>
              <w:color w:val="808080"/>
              <w:sz w:val="18"/>
              <w:szCs w:val="18"/>
            </w:rPr>
            <w:fldChar w:fldCharType="end"/>
          </w:r>
          <w:r>
            <w:rPr>
              <w:rFonts w:ascii="Helvetica Neue Light" w:hAnsi="Helvetica Neue Light"/>
              <w:color w:val="808080"/>
              <w:sz w:val="18"/>
              <w:szCs w:val="18"/>
            </w:rPr>
            <w:t xml:space="preserve"> of </w:t>
          </w:r>
        </w:p>
      </w:tc>
    </w:tr>
  </w:tbl>
  <w:p w14:paraId="672B61F4" w14:textId="77777777" w:rsidR="00EF48FD" w:rsidRDefault="00EF48FD">
    <w:pPr>
      <w:pBdr>
        <w:top w:val="nil"/>
        <w:left w:val="nil"/>
        <w:bottom w:val="nil"/>
        <w:right w:val="nil"/>
        <w:between w:val="nil"/>
      </w:pBdr>
      <w:tabs>
        <w:tab w:val="center" w:pos="4320"/>
        <w:tab w:val="right" w:pos="8640"/>
      </w:tabs>
      <w:rPr>
        <w:rFonts w:ascii="Helvetica Neue Light" w:hAnsi="Helvetica Neue Light"/>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D7435" w14:textId="77777777" w:rsidR="00EF48FD" w:rsidRDefault="00EF48FD">
    <w:pPr>
      <w:pBdr>
        <w:top w:val="nil"/>
        <w:left w:val="nil"/>
        <w:bottom w:val="nil"/>
        <w:right w:val="nil"/>
        <w:between w:val="nil"/>
      </w:pBdr>
      <w:tabs>
        <w:tab w:val="center" w:pos="4320"/>
        <w:tab w:val="right" w:pos="8640"/>
      </w:tabs>
      <w:rPr>
        <w:rFonts w:ascii="Helvetica Neue Light" w:hAnsi="Helvetica Neue Light"/>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406C8" w14:textId="77777777" w:rsidR="00076DB3" w:rsidRDefault="00076DB3">
      <w:pPr>
        <w:spacing w:before="0" w:after="0" w:line="240" w:lineRule="auto"/>
      </w:pPr>
      <w:r>
        <w:separator/>
      </w:r>
    </w:p>
  </w:footnote>
  <w:footnote w:type="continuationSeparator" w:id="0">
    <w:p w14:paraId="5A7AAE3E" w14:textId="77777777" w:rsidR="00076DB3" w:rsidRDefault="00076DB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00DB"/>
    <w:multiLevelType w:val="hybridMultilevel"/>
    <w:tmpl w:val="1EC6D7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E901C0"/>
    <w:multiLevelType w:val="hybridMultilevel"/>
    <w:tmpl w:val="8E468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0B1C"/>
    <w:multiLevelType w:val="hybridMultilevel"/>
    <w:tmpl w:val="EA1A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F4690"/>
    <w:multiLevelType w:val="hybridMultilevel"/>
    <w:tmpl w:val="696CC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85337F"/>
    <w:multiLevelType w:val="hybridMultilevel"/>
    <w:tmpl w:val="A9408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0A72CF"/>
    <w:multiLevelType w:val="hybridMultilevel"/>
    <w:tmpl w:val="D146E2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3848E9"/>
    <w:multiLevelType w:val="hybridMultilevel"/>
    <w:tmpl w:val="B1F0F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4659CC"/>
    <w:multiLevelType w:val="hybridMultilevel"/>
    <w:tmpl w:val="3FA4DD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E869EF"/>
    <w:multiLevelType w:val="hybridMultilevel"/>
    <w:tmpl w:val="D146E2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4772C6C"/>
    <w:multiLevelType w:val="hybridMultilevel"/>
    <w:tmpl w:val="F4CE4288"/>
    <w:lvl w:ilvl="0" w:tplc="9894D9D2">
      <w:start w:val="4"/>
      <w:numFmt w:val="bullet"/>
      <w:lvlText w:val="-"/>
      <w:lvlJc w:val="left"/>
      <w:pPr>
        <w:ind w:left="720" w:hanging="360"/>
      </w:pPr>
      <w:rPr>
        <w:rFonts w:ascii="Helvetica Neue" w:eastAsia="Helvetica Neue Light" w:hAnsi="Helvetica Neue" w:cs="Helvetica Neue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406C70"/>
    <w:multiLevelType w:val="hybridMultilevel"/>
    <w:tmpl w:val="A08E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C346BF"/>
    <w:multiLevelType w:val="hybridMultilevel"/>
    <w:tmpl w:val="05C24D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F97359"/>
    <w:multiLevelType w:val="hybridMultilevel"/>
    <w:tmpl w:val="819EF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A19FD"/>
    <w:multiLevelType w:val="hybridMultilevel"/>
    <w:tmpl w:val="05C24D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507C03"/>
    <w:multiLevelType w:val="hybridMultilevel"/>
    <w:tmpl w:val="3FA4DD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8242FE"/>
    <w:multiLevelType w:val="multilevel"/>
    <w:tmpl w:val="B2A050E0"/>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8D63CA"/>
    <w:multiLevelType w:val="hybridMultilevel"/>
    <w:tmpl w:val="9A344974"/>
    <w:lvl w:ilvl="0" w:tplc="68F4E14A">
      <w:start w:val="2"/>
      <w:numFmt w:val="bullet"/>
      <w:lvlText w:val="-"/>
      <w:lvlJc w:val="left"/>
      <w:pPr>
        <w:ind w:left="720" w:hanging="360"/>
      </w:pPr>
      <w:rPr>
        <w:rFonts w:ascii="Helvetica Neue" w:eastAsia="Helvetica Neue Light" w:hAnsi="Helvetica Neue" w:cs="Helvetica Neue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8063DE"/>
    <w:multiLevelType w:val="hybridMultilevel"/>
    <w:tmpl w:val="05C24D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1941A9"/>
    <w:multiLevelType w:val="hybridMultilevel"/>
    <w:tmpl w:val="1EC6D7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324312B"/>
    <w:multiLevelType w:val="hybridMultilevel"/>
    <w:tmpl w:val="02B8A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B02ED6"/>
    <w:multiLevelType w:val="hybridMultilevel"/>
    <w:tmpl w:val="A4561042"/>
    <w:lvl w:ilvl="0" w:tplc="5B8ED0D2">
      <w:numFmt w:val="bullet"/>
      <w:lvlText w:val="-"/>
      <w:lvlJc w:val="left"/>
      <w:pPr>
        <w:ind w:left="720" w:hanging="360"/>
      </w:pPr>
      <w:rPr>
        <w:rFonts w:ascii="Helvetica Neue" w:eastAsia="Helvetica Neue Light" w:hAnsi="Helvetica Neue" w:cs="Helvetica Neue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932E4D"/>
    <w:multiLevelType w:val="hybridMultilevel"/>
    <w:tmpl w:val="FACE4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A957D3"/>
    <w:multiLevelType w:val="hybridMultilevel"/>
    <w:tmpl w:val="0818F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9B705B"/>
    <w:multiLevelType w:val="hybridMultilevel"/>
    <w:tmpl w:val="5DF28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304DA4"/>
    <w:multiLevelType w:val="hybridMultilevel"/>
    <w:tmpl w:val="D146E2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C374A4E"/>
    <w:multiLevelType w:val="hybridMultilevel"/>
    <w:tmpl w:val="1EC6D78E"/>
    <w:lvl w:ilvl="0" w:tplc="1D26BD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2B578D"/>
    <w:multiLevelType w:val="hybridMultilevel"/>
    <w:tmpl w:val="04F4743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508831F7"/>
    <w:multiLevelType w:val="hybridMultilevel"/>
    <w:tmpl w:val="F7B0D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FE1D03"/>
    <w:multiLevelType w:val="hybridMultilevel"/>
    <w:tmpl w:val="48DEDE60"/>
    <w:lvl w:ilvl="0" w:tplc="FEEAFC32">
      <w:start w:val="1"/>
      <w:numFmt w:val="bullet"/>
      <w:lvlText w:val="-"/>
      <w:lvlJc w:val="left"/>
      <w:pPr>
        <w:ind w:left="720" w:hanging="360"/>
      </w:pPr>
      <w:rPr>
        <w:rFonts w:ascii="Helvetica Neue" w:eastAsia="Helvetica Neue Light" w:hAnsi="Helvetica Neue" w:cs="Helvetica Neue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00700F"/>
    <w:multiLevelType w:val="hybridMultilevel"/>
    <w:tmpl w:val="9E38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365267"/>
    <w:multiLevelType w:val="hybridMultilevel"/>
    <w:tmpl w:val="D146E2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3737078"/>
    <w:multiLevelType w:val="hybridMultilevel"/>
    <w:tmpl w:val="3FA4D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2C093D"/>
    <w:multiLevelType w:val="hybridMultilevel"/>
    <w:tmpl w:val="54FE0E5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3" w15:restartNumberingAfterBreak="0">
    <w:nsid w:val="65FB20C3"/>
    <w:multiLevelType w:val="hybridMultilevel"/>
    <w:tmpl w:val="C97C1F9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AF21E73"/>
    <w:multiLevelType w:val="hybridMultilevel"/>
    <w:tmpl w:val="B532E2F6"/>
    <w:lvl w:ilvl="0" w:tplc="FEEAFC32">
      <w:start w:val="1"/>
      <w:numFmt w:val="bullet"/>
      <w:lvlText w:val="-"/>
      <w:lvlJc w:val="left"/>
      <w:pPr>
        <w:ind w:left="720" w:hanging="360"/>
      </w:pPr>
      <w:rPr>
        <w:rFonts w:ascii="Helvetica Neue" w:eastAsia="Helvetica Neue Light" w:hAnsi="Helvetica Neue" w:cs="Helvetica Neue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1778A1"/>
    <w:multiLevelType w:val="hybridMultilevel"/>
    <w:tmpl w:val="90162D3A"/>
    <w:lvl w:ilvl="0" w:tplc="F17CB45A">
      <w:start w:val="2"/>
      <w:numFmt w:val="bullet"/>
      <w:lvlText w:val="-"/>
      <w:lvlJc w:val="left"/>
      <w:pPr>
        <w:ind w:left="720" w:hanging="360"/>
      </w:pPr>
      <w:rPr>
        <w:rFonts w:ascii="Helvetica Neue" w:eastAsia="Helvetica Neue Light" w:hAnsi="Helvetica Neue" w:cs="Helvetica Neue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494AE5"/>
    <w:multiLevelType w:val="hybridMultilevel"/>
    <w:tmpl w:val="DCC27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51330A"/>
    <w:multiLevelType w:val="hybridMultilevel"/>
    <w:tmpl w:val="6F7EB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400F1E"/>
    <w:multiLevelType w:val="hybridMultilevel"/>
    <w:tmpl w:val="2550F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9827AC"/>
    <w:multiLevelType w:val="hybridMultilevel"/>
    <w:tmpl w:val="5D8EA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895BD0"/>
    <w:multiLevelType w:val="hybridMultilevel"/>
    <w:tmpl w:val="05D0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6657120">
    <w:abstractNumId w:val="15"/>
  </w:num>
  <w:num w:numId="2" w16cid:durableId="375199978">
    <w:abstractNumId w:val="2"/>
  </w:num>
  <w:num w:numId="3" w16cid:durableId="1744255916">
    <w:abstractNumId w:val="39"/>
  </w:num>
  <w:num w:numId="4" w16cid:durableId="547032706">
    <w:abstractNumId w:val="21"/>
  </w:num>
  <w:num w:numId="5" w16cid:durableId="1740597984">
    <w:abstractNumId w:val="36"/>
  </w:num>
  <w:num w:numId="6" w16cid:durableId="1318388391">
    <w:abstractNumId w:val="37"/>
  </w:num>
  <w:num w:numId="7" w16cid:durableId="2053384269">
    <w:abstractNumId w:val="25"/>
  </w:num>
  <w:num w:numId="8" w16cid:durableId="1044250627">
    <w:abstractNumId w:val="3"/>
  </w:num>
  <w:num w:numId="9" w16cid:durableId="912856430">
    <w:abstractNumId w:val="8"/>
  </w:num>
  <w:num w:numId="10" w16cid:durableId="754404840">
    <w:abstractNumId w:val="5"/>
  </w:num>
  <w:num w:numId="11" w16cid:durableId="1383793009">
    <w:abstractNumId w:val="24"/>
  </w:num>
  <w:num w:numId="12" w16cid:durableId="282463584">
    <w:abstractNumId w:val="30"/>
  </w:num>
  <w:num w:numId="13" w16cid:durableId="964627024">
    <w:abstractNumId w:val="18"/>
  </w:num>
  <w:num w:numId="14" w16cid:durableId="1911384043">
    <w:abstractNumId w:val="0"/>
  </w:num>
  <w:num w:numId="15" w16cid:durableId="1766919061">
    <w:abstractNumId w:val="40"/>
  </w:num>
  <w:num w:numId="16" w16cid:durableId="201019227">
    <w:abstractNumId w:val="12"/>
  </w:num>
  <w:num w:numId="17" w16cid:durableId="1630356703">
    <w:abstractNumId w:val="29"/>
  </w:num>
  <w:num w:numId="18" w16cid:durableId="690568965">
    <w:abstractNumId w:val="31"/>
  </w:num>
  <w:num w:numId="19" w16cid:durableId="335153158">
    <w:abstractNumId w:val="38"/>
  </w:num>
  <w:num w:numId="20" w16cid:durableId="968970782">
    <w:abstractNumId w:val="13"/>
  </w:num>
  <w:num w:numId="21" w16cid:durableId="1292780849">
    <w:abstractNumId w:val="14"/>
  </w:num>
  <w:num w:numId="22" w16cid:durableId="869489935">
    <w:abstractNumId w:val="7"/>
  </w:num>
  <w:num w:numId="23" w16cid:durableId="1412191572">
    <w:abstractNumId w:val="11"/>
  </w:num>
  <w:num w:numId="24" w16cid:durableId="99953876">
    <w:abstractNumId w:val="1"/>
  </w:num>
  <w:num w:numId="25" w16cid:durableId="751587490">
    <w:abstractNumId w:val="4"/>
  </w:num>
  <w:num w:numId="26" w16cid:durableId="1609653438">
    <w:abstractNumId w:val="19"/>
  </w:num>
  <w:num w:numId="27" w16cid:durableId="1407805695">
    <w:abstractNumId w:val="23"/>
  </w:num>
  <w:num w:numId="28" w16cid:durableId="328870058">
    <w:abstractNumId w:val="22"/>
  </w:num>
  <w:num w:numId="29" w16cid:durableId="2077969101">
    <w:abstractNumId w:val="32"/>
  </w:num>
  <w:num w:numId="30" w16cid:durableId="1477337301">
    <w:abstractNumId w:val="10"/>
  </w:num>
  <w:num w:numId="31" w16cid:durableId="1617643024">
    <w:abstractNumId w:val="6"/>
  </w:num>
  <w:num w:numId="32" w16cid:durableId="1624925352">
    <w:abstractNumId w:val="26"/>
  </w:num>
  <w:num w:numId="33" w16cid:durableId="1573194290">
    <w:abstractNumId w:val="27"/>
  </w:num>
  <w:num w:numId="34" w16cid:durableId="127864498">
    <w:abstractNumId w:val="17"/>
  </w:num>
  <w:num w:numId="35" w16cid:durableId="2084913674">
    <w:abstractNumId w:val="16"/>
  </w:num>
  <w:num w:numId="36" w16cid:durableId="862792319">
    <w:abstractNumId w:val="35"/>
  </w:num>
  <w:num w:numId="37" w16cid:durableId="2067138460">
    <w:abstractNumId w:val="20"/>
  </w:num>
  <w:num w:numId="38" w16cid:durableId="1223446274">
    <w:abstractNumId w:val="9"/>
  </w:num>
  <w:num w:numId="39" w16cid:durableId="1946233568">
    <w:abstractNumId w:val="34"/>
  </w:num>
  <w:num w:numId="40" w16cid:durableId="866527092">
    <w:abstractNumId w:val="28"/>
  </w:num>
  <w:num w:numId="41" w16cid:durableId="102554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48FD"/>
    <w:rsid w:val="00012E70"/>
    <w:rsid w:val="00017347"/>
    <w:rsid w:val="00017BFF"/>
    <w:rsid w:val="00022761"/>
    <w:rsid w:val="0003181F"/>
    <w:rsid w:val="00031CB1"/>
    <w:rsid w:val="00034B52"/>
    <w:rsid w:val="00040579"/>
    <w:rsid w:val="00041BDD"/>
    <w:rsid w:val="000436B2"/>
    <w:rsid w:val="00050B26"/>
    <w:rsid w:val="0005527B"/>
    <w:rsid w:val="00060A68"/>
    <w:rsid w:val="00066EA5"/>
    <w:rsid w:val="00072A78"/>
    <w:rsid w:val="00073EA6"/>
    <w:rsid w:val="000755C8"/>
    <w:rsid w:val="000768F4"/>
    <w:rsid w:val="00076DB3"/>
    <w:rsid w:val="00080EBE"/>
    <w:rsid w:val="0008268A"/>
    <w:rsid w:val="00083425"/>
    <w:rsid w:val="00084A71"/>
    <w:rsid w:val="00091320"/>
    <w:rsid w:val="0009411B"/>
    <w:rsid w:val="000A0CED"/>
    <w:rsid w:val="000B104A"/>
    <w:rsid w:val="000C557C"/>
    <w:rsid w:val="000C7198"/>
    <w:rsid w:val="000D1270"/>
    <w:rsid w:val="000D2B9E"/>
    <w:rsid w:val="000D6118"/>
    <w:rsid w:val="000D619D"/>
    <w:rsid w:val="000E015F"/>
    <w:rsid w:val="000F536C"/>
    <w:rsid w:val="00100426"/>
    <w:rsid w:val="001005E9"/>
    <w:rsid w:val="001112F6"/>
    <w:rsid w:val="001138D4"/>
    <w:rsid w:val="00126126"/>
    <w:rsid w:val="0013243B"/>
    <w:rsid w:val="00141324"/>
    <w:rsid w:val="0014729A"/>
    <w:rsid w:val="00162FD3"/>
    <w:rsid w:val="00163607"/>
    <w:rsid w:val="00164BC2"/>
    <w:rsid w:val="0016648E"/>
    <w:rsid w:val="00166F7E"/>
    <w:rsid w:val="00170179"/>
    <w:rsid w:val="00170A8F"/>
    <w:rsid w:val="001741B0"/>
    <w:rsid w:val="00176D1F"/>
    <w:rsid w:val="00177B75"/>
    <w:rsid w:val="00180E5A"/>
    <w:rsid w:val="00180EBA"/>
    <w:rsid w:val="0018590D"/>
    <w:rsid w:val="00192FB0"/>
    <w:rsid w:val="001A0997"/>
    <w:rsid w:val="001A3727"/>
    <w:rsid w:val="001A37E5"/>
    <w:rsid w:val="001B3F53"/>
    <w:rsid w:val="001B7988"/>
    <w:rsid w:val="001C3E97"/>
    <w:rsid w:val="001C446E"/>
    <w:rsid w:val="001C5D04"/>
    <w:rsid w:val="001D08CA"/>
    <w:rsid w:val="001D5352"/>
    <w:rsid w:val="001E380B"/>
    <w:rsid w:val="001E3BC8"/>
    <w:rsid w:val="001F116C"/>
    <w:rsid w:val="001F1B46"/>
    <w:rsid w:val="001F3F21"/>
    <w:rsid w:val="002038E0"/>
    <w:rsid w:val="00207948"/>
    <w:rsid w:val="00220FB8"/>
    <w:rsid w:val="002245AD"/>
    <w:rsid w:val="00224FF4"/>
    <w:rsid w:val="00244EC2"/>
    <w:rsid w:val="00247511"/>
    <w:rsid w:val="002538B7"/>
    <w:rsid w:val="00255746"/>
    <w:rsid w:val="00262AD4"/>
    <w:rsid w:val="0027539F"/>
    <w:rsid w:val="00284BFE"/>
    <w:rsid w:val="00292D78"/>
    <w:rsid w:val="0029616A"/>
    <w:rsid w:val="002A544F"/>
    <w:rsid w:val="002B5069"/>
    <w:rsid w:val="002B5F19"/>
    <w:rsid w:val="002C0B3C"/>
    <w:rsid w:val="002C1DFC"/>
    <w:rsid w:val="002C6DD7"/>
    <w:rsid w:val="002D6A2C"/>
    <w:rsid w:val="002E1049"/>
    <w:rsid w:val="002E5747"/>
    <w:rsid w:val="002E5FAC"/>
    <w:rsid w:val="002F5F46"/>
    <w:rsid w:val="00304533"/>
    <w:rsid w:val="00306448"/>
    <w:rsid w:val="0031337A"/>
    <w:rsid w:val="003150EA"/>
    <w:rsid w:val="00331055"/>
    <w:rsid w:val="003357AF"/>
    <w:rsid w:val="003447D8"/>
    <w:rsid w:val="0034735A"/>
    <w:rsid w:val="003521C8"/>
    <w:rsid w:val="00360A8E"/>
    <w:rsid w:val="003633AA"/>
    <w:rsid w:val="0036623D"/>
    <w:rsid w:val="00367C20"/>
    <w:rsid w:val="00372E3A"/>
    <w:rsid w:val="0037331D"/>
    <w:rsid w:val="003750B1"/>
    <w:rsid w:val="003858B2"/>
    <w:rsid w:val="003A23DC"/>
    <w:rsid w:val="003A432D"/>
    <w:rsid w:val="003A5794"/>
    <w:rsid w:val="003B236A"/>
    <w:rsid w:val="003B339E"/>
    <w:rsid w:val="003B3D85"/>
    <w:rsid w:val="003C2E5C"/>
    <w:rsid w:val="003C408E"/>
    <w:rsid w:val="003D0BAC"/>
    <w:rsid w:val="003D22A3"/>
    <w:rsid w:val="003D4384"/>
    <w:rsid w:val="003D4DDB"/>
    <w:rsid w:val="003D6652"/>
    <w:rsid w:val="003E72E8"/>
    <w:rsid w:val="003F1596"/>
    <w:rsid w:val="003F53FA"/>
    <w:rsid w:val="00401918"/>
    <w:rsid w:val="00403CA9"/>
    <w:rsid w:val="00417173"/>
    <w:rsid w:val="00423C5C"/>
    <w:rsid w:val="00423E18"/>
    <w:rsid w:val="00426AF4"/>
    <w:rsid w:val="0043019A"/>
    <w:rsid w:val="00441E46"/>
    <w:rsid w:val="0044276C"/>
    <w:rsid w:val="0045400A"/>
    <w:rsid w:val="0046269A"/>
    <w:rsid w:val="00462784"/>
    <w:rsid w:val="00472D99"/>
    <w:rsid w:val="00473510"/>
    <w:rsid w:val="004740DC"/>
    <w:rsid w:val="004746D4"/>
    <w:rsid w:val="00476F19"/>
    <w:rsid w:val="00485B34"/>
    <w:rsid w:val="00485FF6"/>
    <w:rsid w:val="00487402"/>
    <w:rsid w:val="00490B6A"/>
    <w:rsid w:val="00493D8F"/>
    <w:rsid w:val="004A1464"/>
    <w:rsid w:val="004A3BA7"/>
    <w:rsid w:val="004A722F"/>
    <w:rsid w:val="004B1A85"/>
    <w:rsid w:val="004B2694"/>
    <w:rsid w:val="004B768B"/>
    <w:rsid w:val="004C2E18"/>
    <w:rsid w:val="004C7845"/>
    <w:rsid w:val="004D1055"/>
    <w:rsid w:val="004E102E"/>
    <w:rsid w:val="004E190B"/>
    <w:rsid w:val="004E19BB"/>
    <w:rsid w:val="004E1AAF"/>
    <w:rsid w:val="004E51B3"/>
    <w:rsid w:val="004F239A"/>
    <w:rsid w:val="004F37F3"/>
    <w:rsid w:val="004F7122"/>
    <w:rsid w:val="00503F3F"/>
    <w:rsid w:val="00506AD6"/>
    <w:rsid w:val="00507F23"/>
    <w:rsid w:val="00510141"/>
    <w:rsid w:val="00510436"/>
    <w:rsid w:val="0051125E"/>
    <w:rsid w:val="00514EDB"/>
    <w:rsid w:val="00521A80"/>
    <w:rsid w:val="0052201D"/>
    <w:rsid w:val="00523A71"/>
    <w:rsid w:val="0053059B"/>
    <w:rsid w:val="00542653"/>
    <w:rsid w:val="005456B3"/>
    <w:rsid w:val="00545BE9"/>
    <w:rsid w:val="00554CFC"/>
    <w:rsid w:val="00574242"/>
    <w:rsid w:val="005814B0"/>
    <w:rsid w:val="00590138"/>
    <w:rsid w:val="00595268"/>
    <w:rsid w:val="005C160F"/>
    <w:rsid w:val="005C1EBA"/>
    <w:rsid w:val="005C6A8A"/>
    <w:rsid w:val="005D36B8"/>
    <w:rsid w:val="005F16B7"/>
    <w:rsid w:val="005F521A"/>
    <w:rsid w:val="005F65D5"/>
    <w:rsid w:val="00605635"/>
    <w:rsid w:val="0061790A"/>
    <w:rsid w:val="00623707"/>
    <w:rsid w:val="006278B0"/>
    <w:rsid w:val="006318A9"/>
    <w:rsid w:val="006357C5"/>
    <w:rsid w:val="0064458B"/>
    <w:rsid w:val="00645AE8"/>
    <w:rsid w:val="00646A29"/>
    <w:rsid w:val="00650108"/>
    <w:rsid w:val="0065607E"/>
    <w:rsid w:val="00660E3B"/>
    <w:rsid w:val="00660F05"/>
    <w:rsid w:val="00665746"/>
    <w:rsid w:val="006679DF"/>
    <w:rsid w:val="00671F15"/>
    <w:rsid w:val="00674338"/>
    <w:rsid w:val="00676F8D"/>
    <w:rsid w:val="006812E0"/>
    <w:rsid w:val="00683DB6"/>
    <w:rsid w:val="006869AF"/>
    <w:rsid w:val="006A6EC3"/>
    <w:rsid w:val="006A6F31"/>
    <w:rsid w:val="006B26F9"/>
    <w:rsid w:val="006B6EBE"/>
    <w:rsid w:val="006C2F39"/>
    <w:rsid w:val="006C5F7E"/>
    <w:rsid w:val="006C6262"/>
    <w:rsid w:val="006E221B"/>
    <w:rsid w:val="006E6D27"/>
    <w:rsid w:val="006E757A"/>
    <w:rsid w:val="006F3486"/>
    <w:rsid w:val="00704E13"/>
    <w:rsid w:val="00715C15"/>
    <w:rsid w:val="00725511"/>
    <w:rsid w:val="007314F2"/>
    <w:rsid w:val="00732214"/>
    <w:rsid w:val="00740CC3"/>
    <w:rsid w:val="00741A87"/>
    <w:rsid w:val="007615F8"/>
    <w:rsid w:val="0076491A"/>
    <w:rsid w:val="00772752"/>
    <w:rsid w:val="007854B9"/>
    <w:rsid w:val="007943FD"/>
    <w:rsid w:val="00794428"/>
    <w:rsid w:val="007A18EC"/>
    <w:rsid w:val="007A1C92"/>
    <w:rsid w:val="007B1333"/>
    <w:rsid w:val="007B5742"/>
    <w:rsid w:val="007C744A"/>
    <w:rsid w:val="007D53F0"/>
    <w:rsid w:val="007F3B74"/>
    <w:rsid w:val="007F48A8"/>
    <w:rsid w:val="007F723C"/>
    <w:rsid w:val="00800135"/>
    <w:rsid w:val="00803F7D"/>
    <w:rsid w:val="00806F1C"/>
    <w:rsid w:val="008116BE"/>
    <w:rsid w:val="008124BC"/>
    <w:rsid w:val="00814469"/>
    <w:rsid w:val="00826C21"/>
    <w:rsid w:val="00833871"/>
    <w:rsid w:val="0083706C"/>
    <w:rsid w:val="00842C1B"/>
    <w:rsid w:val="008503BF"/>
    <w:rsid w:val="0085213E"/>
    <w:rsid w:val="00852F58"/>
    <w:rsid w:val="008542B4"/>
    <w:rsid w:val="0086166C"/>
    <w:rsid w:val="00864F48"/>
    <w:rsid w:val="00867951"/>
    <w:rsid w:val="00867DF2"/>
    <w:rsid w:val="008764DF"/>
    <w:rsid w:val="00877934"/>
    <w:rsid w:val="00882A6C"/>
    <w:rsid w:val="00882E86"/>
    <w:rsid w:val="00885B40"/>
    <w:rsid w:val="008979B3"/>
    <w:rsid w:val="008A43A9"/>
    <w:rsid w:val="008A6CEA"/>
    <w:rsid w:val="008B1103"/>
    <w:rsid w:val="008B23D0"/>
    <w:rsid w:val="008B5F8D"/>
    <w:rsid w:val="008D1686"/>
    <w:rsid w:val="008D3767"/>
    <w:rsid w:val="008E676C"/>
    <w:rsid w:val="008E6942"/>
    <w:rsid w:val="008F0323"/>
    <w:rsid w:val="008F3A55"/>
    <w:rsid w:val="008F4FE2"/>
    <w:rsid w:val="009001D6"/>
    <w:rsid w:val="00904A58"/>
    <w:rsid w:val="00930233"/>
    <w:rsid w:val="0093770E"/>
    <w:rsid w:val="009417FE"/>
    <w:rsid w:val="0094637C"/>
    <w:rsid w:val="0094782E"/>
    <w:rsid w:val="00955BF0"/>
    <w:rsid w:val="009673D9"/>
    <w:rsid w:val="00967B76"/>
    <w:rsid w:val="00984BB3"/>
    <w:rsid w:val="00991574"/>
    <w:rsid w:val="0099328A"/>
    <w:rsid w:val="00993F62"/>
    <w:rsid w:val="009A7F60"/>
    <w:rsid w:val="009C3E55"/>
    <w:rsid w:val="009D345A"/>
    <w:rsid w:val="009E452A"/>
    <w:rsid w:val="009E4797"/>
    <w:rsid w:val="009E69CD"/>
    <w:rsid w:val="009E7D45"/>
    <w:rsid w:val="009F170F"/>
    <w:rsid w:val="009F7F79"/>
    <w:rsid w:val="00A03CF5"/>
    <w:rsid w:val="00A076F0"/>
    <w:rsid w:val="00A14638"/>
    <w:rsid w:val="00A15A5C"/>
    <w:rsid w:val="00A2148F"/>
    <w:rsid w:val="00A21626"/>
    <w:rsid w:val="00A27711"/>
    <w:rsid w:val="00A33DEF"/>
    <w:rsid w:val="00A4022F"/>
    <w:rsid w:val="00A4032C"/>
    <w:rsid w:val="00A4050D"/>
    <w:rsid w:val="00A423E3"/>
    <w:rsid w:val="00A50201"/>
    <w:rsid w:val="00A56F7E"/>
    <w:rsid w:val="00A8773D"/>
    <w:rsid w:val="00A87E6E"/>
    <w:rsid w:val="00AA2A9C"/>
    <w:rsid w:val="00AA32DD"/>
    <w:rsid w:val="00AB0D5D"/>
    <w:rsid w:val="00AB3EE9"/>
    <w:rsid w:val="00AB5E3F"/>
    <w:rsid w:val="00AB79CE"/>
    <w:rsid w:val="00AC3A98"/>
    <w:rsid w:val="00AC687D"/>
    <w:rsid w:val="00AD585A"/>
    <w:rsid w:val="00AE1FD8"/>
    <w:rsid w:val="00AF36F8"/>
    <w:rsid w:val="00AF3DD4"/>
    <w:rsid w:val="00B042C1"/>
    <w:rsid w:val="00B14A02"/>
    <w:rsid w:val="00B152A1"/>
    <w:rsid w:val="00B22D17"/>
    <w:rsid w:val="00B24C43"/>
    <w:rsid w:val="00B4319A"/>
    <w:rsid w:val="00B436B5"/>
    <w:rsid w:val="00B47CC4"/>
    <w:rsid w:val="00B50E50"/>
    <w:rsid w:val="00B52B0B"/>
    <w:rsid w:val="00B57240"/>
    <w:rsid w:val="00B7123D"/>
    <w:rsid w:val="00B81FBD"/>
    <w:rsid w:val="00B81FE0"/>
    <w:rsid w:val="00B87706"/>
    <w:rsid w:val="00B96010"/>
    <w:rsid w:val="00BA2BA8"/>
    <w:rsid w:val="00BA72E5"/>
    <w:rsid w:val="00BB0428"/>
    <w:rsid w:val="00BB05C5"/>
    <w:rsid w:val="00BB2FBB"/>
    <w:rsid w:val="00BB7285"/>
    <w:rsid w:val="00BE02CE"/>
    <w:rsid w:val="00BE7E53"/>
    <w:rsid w:val="00BF1B9D"/>
    <w:rsid w:val="00C03BD0"/>
    <w:rsid w:val="00C03E33"/>
    <w:rsid w:val="00C04C04"/>
    <w:rsid w:val="00C10911"/>
    <w:rsid w:val="00C172EE"/>
    <w:rsid w:val="00C22FD3"/>
    <w:rsid w:val="00C23428"/>
    <w:rsid w:val="00C31CD3"/>
    <w:rsid w:val="00C33565"/>
    <w:rsid w:val="00C3419A"/>
    <w:rsid w:val="00C4221E"/>
    <w:rsid w:val="00C46197"/>
    <w:rsid w:val="00C5343E"/>
    <w:rsid w:val="00C54C65"/>
    <w:rsid w:val="00C60B91"/>
    <w:rsid w:val="00C77CB2"/>
    <w:rsid w:val="00C81ED8"/>
    <w:rsid w:val="00C82721"/>
    <w:rsid w:val="00C864BF"/>
    <w:rsid w:val="00C95316"/>
    <w:rsid w:val="00CA15AD"/>
    <w:rsid w:val="00CA6EEF"/>
    <w:rsid w:val="00CB4941"/>
    <w:rsid w:val="00CB520F"/>
    <w:rsid w:val="00CC0DC6"/>
    <w:rsid w:val="00CC4CC0"/>
    <w:rsid w:val="00CD57C6"/>
    <w:rsid w:val="00CE1AAD"/>
    <w:rsid w:val="00CE3940"/>
    <w:rsid w:val="00CF4F04"/>
    <w:rsid w:val="00D322E8"/>
    <w:rsid w:val="00D53C29"/>
    <w:rsid w:val="00D55F05"/>
    <w:rsid w:val="00D57350"/>
    <w:rsid w:val="00D57DBE"/>
    <w:rsid w:val="00D644B2"/>
    <w:rsid w:val="00D65D24"/>
    <w:rsid w:val="00D66007"/>
    <w:rsid w:val="00D80C93"/>
    <w:rsid w:val="00D81C37"/>
    <w:rsid w:val="00D92B05"/>
    <w:rsid w:val="00DA115C"/>
    <w:rsid w:val="00DA4532"/>
    <w:rsid w:val="00DC09E1"/>
    <w:rsid w:val="00DC2F10"/>
    <w:rsid w:val="00DC71ED"/>
    <w:rsid w:val="00DD286A"/>
    <w:rsid w:val="00DD3162"/>
    <w:rsid w:val="00DE1E2F"/>
    <w:rsid w:val="00DF4EA7"/>
    <w:rsid w:val="00DF570E"/>
    <w:rsid w:val="00DF6669"/>
    <w:rsid w:val="00E00CDB"/>
    <w:rsid w:val="00E202C1"/>
    <w:rsid w:val="00E21604"/>
    <w:rsid w:val="00E36037"/>
    <w:rsid w:val="00E40971"/>
    <w:rsid w:val="00E510AD"/>
    <w:rsid w:val="00E5166E"/>
    <w:rsid w:val="00E64B33"/>
    <w:rsid w:val="00E66A4E"/>
    <w:rsid w:val="00E671B7"/>
    <w:rsid w:val="00E74579"/>
    <w:rsid w:val="00E80330"/>
    <w:rsid w:val="00E85EDF"/>
    <w:rsid w:val="00E87A51"/>
    <w:rsid w:val="00E87A9E"/>
    <w:rsid w:val="00E90DCC"/>
    <w:rsid w:val="00E90F34"/>
    <w:rsid w:val="00E942B6"/>
    <w:rsid w:val="00E95D6A"/>
    <w:rsid w:val="00EA23BE"/>
    <w:rsid w:val="00EB4089"/>
    <w:rsid w:val="00EC06CC"/>
    <w:rsid w:val="00EC365F"/>
    <w:rsid w:val="00EC3808"/>
    <w:rsid w:val="00ED0FBD"/>
    <w:rsid w:val="00ED13DC"/>
    <w:rsid w:val="00ED1663"/>
    <w:rsid w:val="00ED30F1"/>
    <w:rsid w:val="00ED520D"/>
    <w:rsid w:val="00ED5D89"/>
    <w:rsid w:val="00ED6A7F"/>
    <w:rsid w:val="00ED74E2"/>
    <w:rsid w:val="00EE55F4"/>
    <w:rsid w:val="00EF48FD"/>
    <w:rsid w:val="00EF6842"/>
    <w:rsid w:val="00F050BF"/>
    <w:rsid w:val="00F13507"/>
    <w:rsid w:val="00F13DA3"/>
    <w:rsid w:val="00F15D01"/>
    <w:rsid w:val="00F22E09"/>
    <w:rsid w:val="00F2339F"/>
    <w:rsid w:val="00F268AC"/>
    <w:rsid w:val="00F32E9E"/>
    <w:rsid w:val="00F36EDE"/>
    <w:rsid w:val="00F41E2E"/>
    <w:rsid w:val="00F42BE4"/>
    <w:rsid w:val="00F60BC8"/>
    <w:rsid w:val="00F6174E"/>
    <w:rsid w:val="00F66A9B"/>
    <w:rsid w:val="00F700CA"/>
    <w:rsid w:val="00F72EA6"/>
    <w:rsid w:val="00F76877"/>
    <w:rsid w:val="00F839B7"/>
    <w:rsid w:val="00F84C39"/>
    <w:rsid w:val="00F90BA7"/>
    <w:rsid w:val="00F9180F"/>
    <w:rsid w:val="00F91A1D"/>
    <w:rsid w:val="00F93100"/>
    <w:rsid w:val="00FA3625"/>
    <w:rsid w:val="00FA5F04"/>
    <w:rsid w:val="00FA66C0"/>
    <w:rsid w:val="00FB06AA"/>
    <w:rsid w:val="00FB0CF0"/>
    <w:rsid w:val="00FB1080"/>
    <w:rsid w:val="00FB2013"/>
    <w:rsid w:val="00FB28B7"/>
    <w:rsid w:val="00FB3171"/>
    <w:rsid w:val="00FB5899"/>
    <w:rsid w:val="00FC120E"/>
    <w:rsid w:val="00FC2853"/>
    <w:rsid w:val="00FC587E"/>
    <w:rsid w:val="00FE0104"/>
    <w:rsid w:val="00FF4676"/>
    <w:rsid w:val="00FF4805"/>
    <w:rsid w:val="00FF5547"/>
    <w:rsid w:val="00FF5AA5"/>
    <w:rsid w:val="00FF6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7FE00"/>
  <w15:docId w15:val="{7FF2CF54-3DF6-5746-9EFC-7ACE42BBA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elvetica Neue Light" w:eastAsia="Helvetica Neue Light" w:hAnsi="Helvetica Neue Light" w:cs="Helvetica Neue Light"/>
        <w:sz w:val="24"/>
        <w:szCs w:val="24"/>
        <w:lang w:val="en-US" w:eastAsia="en-US" w:bidi="ar-SA"/>
      </w:rPr>
    </w:rPrDefault>
    <w:pPrDefault>
      <w:pPr>
        <w:spacing w:before="240" w:after="24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43E"/>
    <w:rPr>
      <w:rFonts w:ascii="Helvetica Neue" w:hAnsi="Helvetica Neue"/>
    </w:rPr>
  </w:style>
  <w:style w:type="paragraph" w:styleId="Heading1">
    <w:name w:val="heading 1"/>
    <w:basedOn w:val="Normal"/>
    <w:next w:val="Normal"/>
    <w:link w:val="Heading1Char"/>
    <w:uiPriority w:val="9"/>
    <w:qFormat/>
    <w:rsid w:val="001919DC"/>
    <w:pPr>
      <w:keepNext/>
      <w:keepLines/>
      <w:spacing w:before="480"/>
      <w:outlineLvl w:val="0"/>
    </w:pPr>
    <w:rPr>
      <w:rFonts w:eastAsiaTheme="majorEastAsia" w:cstheme="majorBidi"/>
      <w:b/>
      <w:bCs/>
      <w:color w:val="3170A8" w:themeColor="accent1" w:themeShade="B5"/>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D30C9"/>
    <w:pPr>
      <w:pBdr>
        <w:bottom w:val="single" w:sz="8" w:space="4" w:color="629DD1" w:themeColor="accent1"/>
      </w:pBdr>
      <w:spacing w:before="0" w:after="300" w:line="240" w:lineRule="auto"/>
      <w:contextualSpacing/>
    </w:pPr>
    <w:rPr>
      <w:rFonts w:eastAsiaTheme="majorEastAsia" w:cstheme="majorBidi"/>
      <w:color w:val="1B1D3D" w:themeColor="text2" w:themeShade="BF"/>
      <w:spacing w:val="5"/>
      <w:kern w:val="28"/>
      <w:sz w:val="36"/>
      <w:szCs w:val="52"/>
    </w:rPr>
  </w:style>
  <w:style w:type="character" w:customStyle="1" w:styleId="Heading1Char">
    <w:name w:val="Heading 1 Char"/>
    <w:basedOn w:val="DefaultParagraphFont"/>
    <w:link w:val="Heading1"/>
    <w:uiPriority w:val="9"/>
    <w:rsid w:val="001919DC"/>
    <w:rPr>
      <w:rFonts w:ascii="Helvetica Neue Thin" w:eastAsiaTheme="majorEastAsia" w:hAnsi="Helvetica Neue Thin" w:cstheme="majorBidi"/>
      <w:b/>
      <w:bCs/>
      <w:color w:val="3170A8" w:themeColor="accent1" w:themeShade="B5"/>
      <w:sz w:val="32"/>
      <w:szCs w:val="32"/>
    </w:rPr>
  </w:style>
  <w:style w:type="paragraph" w:styleId="DocumentMap">
    <w:name w:val="Document Map"/>
    <w:basedOn w:val="Normal"/>
    <w:link w:val="DocumentMapChar"/>
    <w:uiPriority w:val="99"/>
    <w:semiHidden/>
    <w:unhideWhenUsed/>
    <w:rsid w:val="00416A98"/>
    <w:rPr>
      <w:rFonts w:ascii="Lucida Grande" w:hAnsi="Lucida Grande" w:cs="Lucida Grande"/>
    </w:rPr>
  </w:style>
  <w:style w:type="character" w:customStyle="1" w:styleId="DocumentMapChar">
    <w:name w:val="Document Map Char"/>
    <w:basedOn w:val="DefaultParagraphFont"/>
    <w:link w:val="DocumentMap"/>
    <w:uiPriority w:val="99"/>
    <w:semiHidden/>
    <w:rsid w:val="00416A98"/>
    <w:rPr>
      <w:rFonts w:ascii="Lucida Grande" w:hAnsi="Lucida Grande" w:cs="Lucida Grande"/>
    </w:rPr>
  </w:style>
  <w:style w:type="paragraph" w:styleId="TOC1">
    <w:name w:val="toc 1"/>
    <w:basedOn w:val="Normal"/>
    <w:next w:val="Normal"/>
    <w:autoRedefine/>
    <w:uiPriority w:val="39"/>
    <w:unhideWhenUsed/>
    <w:rsid w:val="000D6118"/>
    <w:pPr>
      <w:tabs>
        <w:tab w:val="right" w:pos="8630"/>
      </w:tabs>
      <w:spacing w:before="360"/>
    </w:pPr>
    <w:rPr>
      <w:sz w:val="28"/>
      <w:szCs w:val="28"/>
      <w:u w:val="single"/>
    </w:rPr>
  </w:style>
  <w:style w:type="paragraph" w:styleId="TOC2">
    <w:name w:val="toc 2"/>
    <w:basedOn w:val="Normal"/>
    <w:next w:val="Normal"/>
    <w:autoRedefine/>
    <w:uiPriority w:val="39"/>
    <w:unhideWhenUsed/>
    <w:rsid w:val="00B1663F"/>
    <w:rPr>
      <w:b/>
      <w:sz w:val="20"/>
      <w:szCs w:val="20"/>
    </w:rPr>
  </w:style>
  <w:style w:type="paragraph" w:styleId="TOC3">
    <w:name w:val="toc 3"/>
    <w:basedOn w:val="Normal"/>
    <w:next w:val="Normal"/>
    <w:autoRedefine/>
    <w:uiPriority w:val="39"/>
    <w:unhideWhenUsed/>
    <w:rsid w:val="00B1663F"/>
    <w:pPr>
      <w:ind w:left="240"/>
    </w:pPr>
    <w:rPr>
      <w:sz w:val="20"/>
      <w:szCs w:val="20"/>
    </w:rPr>
  </w:style>
  <w:style w:type="paragraph" w:styleId="TOC4">
    <w:name w:val="toc 4"/>
    <w:basedOn w:val="Normal"/>
    <w:next w:val="Normal"/>
    <w:autoRedefine/>
    <w:uiPriority w:val="39"/>
    <w:unhideWhenUsed/>
    <w:rsid w:val="00B1663F"/>
    <w:pPr>
      <w:ind w:left="480"/>
    </w:pPr>
    <w:rPr>
      <w:sz w:val="20"/>
      <w:szCs w:val="20"/>
    </w:rPr>
  </w:style>
  <w:style w:type="paragraph" w:styleId="TOC5">
    <w:name w:val="toc 5"/>
    <w:basedOn w:val="Normal"/>
    <w:next w:val="Normal"/>
    <w:autoRedefine/>
    <w:uiPriority w:val="39"/>
    <w:unhideWhenUsed/>
    <w:rsid w:val="00B1663F"/>
    <w:pPr>
      <w:ind w:left="720"/>
    </w:pPr>
    <w:rPr>
      <w:sz w:val="20"/>
      <w:szCs w:val="20"/>
    </w:rPr>
  </w:style>
  <w:style w:type="paragraph" w:styleId="TOC6">
    <w:name w:val="toc 6"/>
    <w:basedOn w:val="Normal"/>
    <w:next w:val="Normal"/>
    <w:autoRedefine/>
    <w:uiPriority w:val="39"/>
    <w:unhideWhenUsed/>
    <w:rsid w:val="00B1663F"/>
    <w:pPr>
      <w:ind w:left="960"/>
    </w:pPr>
    <w:rPr>
      <w:sz w:val="20"/>
      <w:szCs w:val="20"/>
    </w:rPr>
  </w:style>
  <w:style w:type="paragraph" w:styleId="TOC7">
    <w:name w:val="toc 7"/>
    <w:basedOn w:val="Normal"/>
    <w:next w:val="Normal"/>
    <w:autoRedefine/>
    <w:uiPriority w:val="39"/>
    <w:unhideWhenUsed/>
    <w:rsid w:val="00B1663F"/>
    <w:pPr>
      <w:ind w:left="1200"/>
    </w:pPr>
    <w:rPr>
      <w:sz w:val="20"/>
      <w:szCs w:val="20"/>
    </w:rPr>
  </w:style>
  <w:style w:type="paragraph" w:styleId="TOC8">
    <w:name w:val="toc 8"/>
    <w:basedOn w:val="Normal"/>
    <w:next w:val="Normal"/>
    <w:autoRedefine/>
    <w:uiPriority w:val="39"/>
    <w:unhideWhenUsed/>
    <w:rsid w:val="00B1663F"/>
    <w:pPr>
      <w:ind w:left="1440"/>
    </w:pPr>
    <w:rPr>
      <w:sz w:val="20"/>
      <w:szCs w:val="20"/>
    </w:rPr>
  </w:style>
  <w:style w:type="paragraph" w:styleId="TOC9">
    <w:name w:val="toc 9"/>
    <w:basedOn w:val="Normal"/>
    <w:next w:val="Normal"/>
    <w:autoRedefine/>
    <w:uiPriority w:val="39"/>
    <w:unhideWhenUsed/>
    <w:rsid w:val="00B1663F"/>
    <w:pPr>
      <w:ind w:left="1680"/>
    </w:pPr>
    <w:rPr>
      <w:sz w:val="20"/>
      <w:szCs w:val="20"/>
    </w:rPr>
  </w:style>
  <w:style w:type="paragraph" w:styleId="Header">
    <w:name w:val="header"/>
    <w:basedOn w:val="Normal"/>
    <w:link w:val="HeaderChar"/>
    <w:uiPriority w:val="99"/>
    <w:unhideWhenUsed/>
    <w:rsid w:val="00242114"/>
    <w:pPr>
      <w:tabs>
        <w:tab w:val="center" w:pos="4320"/>
        <w:tab w:val="right" w:pos="8640"/>
      </w:tabs>
    </w:pPr>
  </w:style>
  <w:style w:type="character" w:customStyle="1" w:styleId="HeaderChar">
    <w:name w:val="Header Char"/>
    <w:basedOn w:val="DefaultParagraphFont"/>
    <w:link w:val="Header"/>
    <w:uiPriority w:val="99"/>
    <w:rsid w:val="00242114"/>
  </w:style>
  <w:style w:type="paragraph" w:styleId="Footer">
    <w:name w:val="footer"/>
    <w:basedOn w:val="Normal"/>
    <w:link w:val="FooterChar"/>
    <w:uiPriority w:val="99"/>
    <w:unhideWhenUsed/>
    <w:rsid w:val="00242114"/>
    <w:pPr>
      <w:tabs>
        <w:tab w:val="center" w:pos="4320"/>
        <w:tab w:val="right" w:pos="8640"/>
      </w:tabs>
    </w:pPr>
  </w:style>
  <w:style w:type="character" w:customStyle="1" w:styleId="FooterChar">
    <w:name w:val="Footer Char"/>
    <w:basedOn w:val="DefaultParagraphFont"/>
    <w:link w:val="Footer"/>
    <w:uiPriority w:val="99"/>
    <w:rsid w:val="00242114"/>
  </w:style>
  <w:style w:type="table" w:styleId="TableGrid">
    <w:name w:val="Table Grid"/>
    <w:basedOn w:val="TableNormal"/>
    <w:uiPriority w:val="59"/>
    <w:rsid w:val="002421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242114"/>
  </w:style>
  <w:style w:type="paragraph" w:styleId="BalloonText">
    <w:name w:val="Balloon Text"/>
    <w:basedOn w:val="Normal"/>
    <w:link w:val="BalloonTextChar"/>
    <w:uiPriority w:val="99"/>
    <w:semiHidden/>
    <w:unhideWhenUsed/>
    <w:rsid w:val="00765F8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5F8F"/>
    <w:rPr>
      <w:rFonts w:ascii="Lucida Grande" w:hAnsi="Lucida Grande" w:cs="Lucida Grande"/>
      <w:sz w:val="18"/>
      <w:szCs w:val="18"/>
    </w:rPr>
  </w:style>
  <w:style w:type="paragraph" w:styleId="ListParagraph">
    <w:name w:val="List Paragraph"/>
    <w:basedOn w:val="Normal"/>
    <w:uiPriority w:val="34"/>
    <w:qFormat/>
    <w:rsid w:val="00F10D9E"/>
    <w:pPr>
      <w:ind w:left="720"/>
      <w:contextualSpacing/>
    </w:pPr>
  </w:style>
  <w:style w:type="character" w:styleId="Strong">
    <w:name w:val="Strong"/>
    <w:basedOn w:val="DefaultParagraphFont"/>
    <w:uiPriority w:val="22"/>
    <w:qFormat/>
    <w:rsid w:val="007B6F5D"/>
    <w:rPr>
      <w:rFonts w:ascii="Helvetica Neue Medium" w:hAnsi="Helvetica Neue Medium"/>
      <w:b w:val="0"/>
      <w:bCs/>
      <w:i w:val="0"/>
    </w:rPr>
  </w:style>
  <w:style w:type="paragraph" w:styleId="Caption">
    <w:name w:val="caption"/>
    <w:basedOn w:val="Normal"/>
    <w:next w:val="Normal"/>
    <w:uiPriority w:val="35"/>
    <w:unhideWhenUsed/>
    <w:qFormat/>
    <w:rsid w:val="00BD2B7E"/>
    <w:pPr>
      <w:spacing w:before="0" w:after="200" w:line="240" w:lineRule="auto"/>
    </w:pPr>
    <w:rPr>
      <w:b/>
      <w:bCs/>
      <w:color w:val="629DD1" w:themeColor="accent1"/>
      <w:sz w:val="18"/>
      <w:szCs w:val="18"/>
    </w:rPr>
  </w:style>
  <w:style w:type="paragraph" w:styleId="TableofFigures">
    <w:name w:val="table of figures"/>
    <w:basedOn w:val="Normal"/>
    <w:next w:val="Normal"/>
    <w:uiPriority w:val="99"/>
    <w:unhideWhenUsed/>
    <w:rsid w:val="00BD2B7E"/>
    <w:pPr>
      <w:ind w:left="480" w:hanging="480"/>
    </w:pPr>
  </w:style>
  <w:style w:type="character" w:customStyle="1" w:styleId="TitleChar">
    <w:name w:val="Title Char"/>
    <w:basedOn w:val="DefaultParagraphFont"/>
    <w:link w:val="Title"/>
    <w:uiPriority w:val="10"/>
    <w:rsid w:val="007D30C9"/>
    <w:rPr>
      <w:rFonts w:ascii="Helvetica Neue Thin" w:eastAsiaTheme="majorEastAsia" w:hAnsi="Helvetica Neue Thin" w:cstheme="majorBidi"/>
      <w:color w:val="1B1D3D" w:themeColor="text2" w:themeShade="BF"/>
      <w:spacing w:val="5"/>
      <w:kern w:val="28"/>
      <w:sz w:val="36"/>
      <w:szCs w:val="52"/>
    </w:rPr>
  </w:style>
  <w:style w:type="paragraph" w:styleId="NormalWeb">
    <w:name w:val="Normal (Web)"/>
    <w:basedOn w:val="Normal"/>
    <w:uiPriority w:val="99"/>
    <w:unhideWhenUsed/>
    <w:rsid w:val="005155FF"/>
    <w:pPr>
      <w:spacing w:before="100" w:beforeAutospacing="1" w:after="100" w:afterAutospacing="1" w:line="240" w:lineRule="auto"/>
    </w:pPr>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styleId="Hyperlink">
    <w:name w:val="Hyperlink"/>
    <w:basedOn w:val="DefaultParagraphFont"/>
    <w:uiPriority w:val="99"/>
    <w:unhideWhenUsed/>
    <w:rsid w:val="002B5069"/>
    <w:rPr>
      <w:color w:val="9454C3" w:themeColor="hyperlink"/>
      <w:u w:val="single"/>
    </w:rPr>
  </w:style>
  <w:style w:type="paragraph" w:styleId="Bibliography">
    <w:name w:val="Bibliography"/>
    <w:basedOn w:val="Normal"/>
    <w:next w:val="Normal"/>
    <w:uiPriority w:val="37"/>
    <w:unhideWhenUsed/>
    <w:rsid w:val="00E87A51"/>
  </w:style>
  <w:style w:type="character" w:styleId="CommentReference">
    <w:name w:val="annotation reference"/>
    <w:basedOn w:val="DefaultParagraphFont"/>
    <w:uiPriority w:val="99"/>
    <w:semiHidden/>
    <w:unhideWhenUsed/>
    <w:rsid w:val="009673D9"/>
    <w:rPr>
      <w:sz w:val="16"/>
      <w:szCs w:val="16"/>
    </w:rPr>
  </w:style>
  <w:style w:type="paragraph" w:styleId="CommentText">
    <w:name w:val="annotation text"/>
    <w:basedOn w:val="Normal"/>
    <w:link w:val="CommentTextChar"/>
    <w:uiPriority w:val="99"/>
    <w:semiHidden/>
    <w:unhideWhenUsed/>
    <w:rsid w:val="009673D9"/>
    <w:pPr>
      <w:spacing w:line="240" w:lineRule="auto"/>
    </w:pPr>
    <w:rPr>
      <w:sz w:val="20"/>
      <w:szCs w:val="20"/>
    </w:rPr>
  </w:style>
  <w:style w:type="character" w:customStyle="1" w:styleId="CommentTextChar">
    <w:name w:val="Comment Text Char"/>
    <w:basedOn w:val="DefaultParagraphFont"/>
    <w:link w:val="CommentText"/>
    <w:uiPriority w:val="99"/>
    <w:semiHidden/>
    <w:rsid w:val="009673D9"/>
    <w:rPr>
      <w:rFonts w:ascii="Helvetica Neue" w:hAnsi="Helvetica Neue"/>
      <w:sz w:val="20"/>
      <w:szCs w:val="20"/>
    </w:rPr>
  </w:style>
  <w:style w:type="paragraph" w:styleId="CommentSubject">
    <w:name w:val="annotation subject"/>
    <w:basedOn w:val="CommentText"/>
    <w:next w:val="CommentText"/>
    <w:link w:val="CommentSubjectChar"/>
    <w:uiPriority w:val="99"/>
    <w:semiHidden/>
    <w:unhideWhenUsed/>
    <w:rsid w:val="009673D9"/>
    <w:rPr>
      <w:b/>
      <w:bCs/>
    </w:rPr>
  </w:style>
  <w:style w:type="character" w:customStyle="1" w:styleId="CommentSubjectChar">
    <w:name w:val="Comment Subject Char"/>
    <w:basedOn w:val="CommentTextChar"/>
    <w:link w:val="CommentSubject"/>
    <w:uiPriority w:val="99"/>
    <w:semiHidden/>
    <w:rsid w:val="009673D9"/>
    <w:rPr>
      <w:rFonts w:ascii="Helvetica Neue" w:hAnsi="Helvetica Neue"/>
      <w:b/>
      <w:bCs/>
      <w:sz w:val="20"/>
      <w:szCs w:val="20"/>
    </w:rPr>
  </w:style>
  <w:style w:type="paragraph" w:styleId="Revision">
    <w:name w:val="Revision"/>
    <w:hidden/>
    <w:uiPriority w:val="99"/>
    <w:semiHidden/>
    <w:rsid w:val="00AC687D"/>
    <w:pPr>
      <w:spacing w:before="0" w:after="0" w:line="240" w:lineRule="auto"/>
    </w:pPr>
    <w:rPr>
      <w:rFonts w:ascii="Helvetica Neue" w:hAnsi="Helvetica Neue"/>
    </w:rPr>
  </w:style>
  <w:style w:type="character" w:styleId="UnresolvedMention">
    <w:name w:val="Unresolved Mention"/>
    <w:basedOn w:val="DefaultParagraphFont"/>
    <w:uiPriority w:val="99"/>
    <w:semiHidden/>
    <w:unhideWhenUsed/>
    <w:rsid w:val="003A432D"/>
    <w:rPr>
      <w:color w:val="605E5C"/>
      <w:shd w:val="clear" w:color="auto" w:fill="E1DFDD"/>
    </w:rPr>
  </w:style>
  <w:style w:type="character" w:styleId="PlaceholderText">
    <w:name w:val="Placeholder Text"/>
    <w:basedOn w:val="DefaultParagraphFont"/>
    <w:uiPriority w:val="99"/>
    <w:semiHidden/>
    <w:rsid w:val="00417173"/>
    <w:rPr>
      <w:color w:val="666666"/>
    </w:rPr>
  </w:style>
  <w:style w:type="character" w:customStyle="1" w:styleId="Heading3Char">
    <w:name w:val="Heading 3 Char"/>
    <w:basedOn w:val="DefaultParagraphFont"/>
    <w:link w:val="Heading3"/>
    <w:uiPriority w:val="9"/>
    <w:rsid w:val="00B14A02"/>
    <w:rPr>
      <w:rFonts w:ascii="Helvetica Neue" w:hAnsi="Helvetica Neue"/>
      <w:b/>
      <w:sz w:val="28"/>
      <w:szCs w:val="28"/>
    </w:rPr>
  </w:style>
  <w:style w:type="character" w:styleId="FollowedHyperlink">
    <w:name w:val="FollowedHyperlink"/>
    <w:basedOn w:val="DefaultParagraphFont"/>
    <w:uiPriority w:val="99"/>
    <w:semiHidden/>
    <w:unhideWhenUsed/>
    <w:rsid w:val="00E00CDB"/>
    <w:rPr>
      <w:color w:val="3EBBF0" w:themeColor="followedHyperlink"/>
      <w:u w:val="single"/>
    </w:rPr>
  </w:style>
  <w:style w:type="character" w:customStyle="1" w:styleId="apple-converted-space">
    <w:name w:val="apple-converted-space"/>
    <w:basedOn w:val="DefaultParagraphFont"/>
    <w:rsid w:val="000D1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6876">
      <w:bodyDiv w:val="1"/>
      <w:marLeft w:val="0"/>
      <w:marRight w:val="0"/>
      <w:marTop w:val="0"/>
      <w:marBottom w:val="0"/>
      <w:divBdr>
        <w:top w:val="none" w:sz="0" w:space="0" w:color="auto"/>
        <w:left w:val="none" w:sz="0" w:space="0" w:color="auto"/>
        <w:bottom w:val="none" w:sz="0" w:space="0" w:color="auto"/>
        <w:right w:val="none" w:sz="0" w:space="0" w:color="auto"/>
      </w:divBdr>
    </w:div>
    <w:div w:id="50350319">
      <w:bodyDiv w:val="1"/>
      <w:marLeft w:val="0"/>
      <w:marRight w:val="0"/>
      <w:marTop w:val="0"/>
      <w:marBottom w:val="0"/>
      <w:divBdr>
        <w:top w:val="none" w:sz="0" w:space="0" w:color="auto"/>
        <w:left w:val="none" w:sz="0" w:space="0" w:color="auto"/>
        <w:bottom w:val="none" w:sz="0" w:space="0" w:color="auto"/>
        <w:right w:val="none" w:sz="0" w:space="0" w:color="auto"/>
      </w:divBdr>
    </w:div>
    <w:div w:id="52167406">
      <w:bodyDiv w:val="1"/>
      <w:marLeft w:val="0"/>
      <w:marRight w:val="0"/>
      <w:marTop w:val="0"/>
      <w:marBottom w:val="0"/>
      <w:divBdr>
        <w:top w:val="none" w:sz="0" w:space="0" w:color="auto"/>
        <w:left w:val="none" w:sz="0" w:space="0" w:color="auto"/>
        <w:bottom w:val="none" w:sz="0" w:space="0" w:color="auto"/>
        <w:right w:val="none" w:sz="0" w:space="0" w:color="auto"/>
      </w:divBdr>
    </w:div>
    <w:div w:id="85930150">
      <w:bodyDiv w:val="1"/>
      <w:marLeft w:val="0"/>
      <w:marRight w:val="0"/>
      <w:marTop w:val="0"/>
      <w:marBottom w:val="0"/>
      <w:divBdr>
        <w:top w:val="none" w:sz="0" w:space="0" w:color="auto"/>
        <w:left w:val="none" w:sz="0" w:space="0" w:color="auto"/>
        <w:bottom w:val="none" w:sz="0" w:space="0" w:color="auto"/>
        <w:right w:val="none" w:sz="0" w:space="0" w:color="auto"/>
      </w:divBdr>
      <w:divsChild>
        <w:div w:id="1793745413">
          <w:marLeft w:val="0"/>
          <w:marRight w:val="0"/>
          <w:marTop w:val="0"/>
          <w:marBottom w:val="0"/>
          <w:divBdr>
            <w:top w:val="none" w:sz="0" w:space="0" w:color="auto"/>
            <w:left w:val="none" w:sz="0" w:space="0" w:color="auto"/>
            <w:bottom w:val="none" w:sz="0" w:space="0" w:color="auto"/>
            <w:right w:val="none" w:sz="0" w:space="0" w:color="auto"/>
          </w:divBdr>
          <w:divsChild>
            <w:div w:id="2117215664">
              <w:marLeft w:val="0"/>
              <w:marRight w:val="0"/>
              <w:marTop w:val="0"/>
              <w:marBottom w:val="0"/>
              <w:divBdr>
                <w:top w:val="none" w:sz="0" w:space="0" w:color="auto"/>
                <w:left w:val="none" w:sz="0" w:space="0" w:color="auto"/>
                <w:bottom w:val="none" w:sz="0" w:space="0" w:color="auto"/>
                <w:right w:val="none" w:sz="0" w:space="0" w:color="auto"/>
              </w:divBdr>
              <w:divsChild>
                <w:div w:id="140845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8507">
      <w:bodyDiv w:val="1"/>
      <w:marLeft w:val="0"/>
      <w:marRight w:val="0"/>
      <w:marTop w:val="0"/>
      <w:marBottom w:val="0"/>
      <w:divBdr>
        <w:top w:val="none" w:sz="0" w:space="0" w:color="auto"/>
        <w:left w:val="none" w:sz="0" w:space="0" w:color="auto"/>
        <w:bottom w:val="none" w:sz="0" w:space="0" w:color="auto"/>
        <w:right w:val="none" w:sz="0" w:space="0" w:color="auto"/>
      </w:divBdr>
    </w:div>
    <w:div w:id="95634942">
      <w:bodyDiv w:val="1"/>
      <w:marLeft w:val="0"/>
      <w:marRight w:val="0"/>
      <w:marTop w:val="0"/>
      <w:marBottom w:val="0"/>
      <w:divBdr>
        <w:top w:val="none" w:sz="0" w:space="0" w:color="auto"/>
        <w:left w:val="none" w:sz="0" w:space="0" w:color="auto"/>
        <w:bottom w:val="none" w:sz="0" w:space="0" w:color="auto"/>
        <w:right w:val="none" w:sz="0" w:space="0" w:color="auto"/>
      </w:divBdr>
    </w:div>
    <w:div w:id="98722149">
      <w:bodyDiv w:val="1"/>
      <w:marLeft w:val="0"/>
      <w:marRight w:val="0"/>
      <w:marTop w:val="0"/>
      <w:marBottom w:val="0"/>
      <w:divBdr>
        <w:top w:val="none" w:sz="0" w:space="0" w:color="auto"/>
        <w:left w:val="none" w:sz="0" w:space="0" w:color="auto"/>
        <w:bottom w:val="none" w:sz="0" w:space="0" w:color="auto"/>
        <w:right w:val="none" w:sz="0" w:space="0" w:color="auto"/>
      </w:divBdr>
    </w:div>
    <w:div w:id="104353810">
      <w:bodyDiv w:val="1"/>
      <w:marLeft w:val="0"/>
      <w:marRight w:val="0"/>
      <w:marTop w:val="0"/>
      <w:marBottom w:val="0"/>
      <w:divBdr>
        <w:top w:val="none" w:sz="0" w:space="0" w:color="auto"/>
        <w:left w:val="none" w:sz="0" w:space="0" w:color="auto"/>
        <w:bottom w:val="none" w:sz="0" w:space="0" w:color="auto"/>
        <w:right w:val="none" w:sz="0" w:space="0" w:color="auto"/>
      </w:divBdr>
    </w:div>
    <w:div w:id="105737059">
      <w:bodyDiv w:val="1"/>
      <w:marLeft w:val="0"/>
      <w:marRight w:val="0"/>
      <w:marTop w:val="0"/>
      <w:marBottom w:val="0"/>
      <w:divBdr>
        <w:top w:val="none" w:sz="0" w:space="0" w:color="auto"/>
        <w:left w:val="none" w:sz="0" w:space="0" w:color="auto"/>
        <w:bottom w:val="none" w:sz="0" w:space="0" w:color="auto"/>
        <w:right w:val="none" w:sz="0" w:space="0" w:color="auto"/>
      </w:divBdr>
    </w:div>
    <w:div w:id="106898157">
      <w:bodyDiv w:val="1"/>
      <w:marLeft w:val="0"/>
      <w:marRight w:val="0"/>
      <w:marTop w:val="0"/>
      <w:marBottom w:val="0"/>
      <w:divBdr>
        <w:top w:val="none" w:sz="0" w:space="0" w:color="auto"/>
        <w:left w:val="none" w:sz="0" w:space="0" w:color="auto"/>
        <w:bottom w:val="none" w:sz="0" w:space="0" w:color="auto"/>
        <w:right w:val="none" w:sz="0" w:space="0" w:color="auto"/>
      </w:divBdr>
    </w:div>
    <w:div w:id="111674495">
      <w:bodyDiv w:val="1"/>
      <w:marLeft w:val="0"/>
      <w:marRight w:val="0"/>
      <w:marTop w:val="0"/>
      <w:marBottom w:val="0"/>
      <w:divBdr>
        <w:top w:val="none" w:sz="0" w:space="0" w:color="auto"/>
        <w:left w:val="none" w:sz="0" w:space="0" w:color="auto"/>
        <w:bottom w:val="none" w:sz="0" w:space="0" w:color="auto"/>
        <w:right w:val="none" w:sz="0" w:space="0" w:color="auto"/>
      </w:divBdr>
    </w:div>
    <w:div w:id="122309326">
      <w:bodyDiv w:val="1"/>
      <w:marLeft w:val="0"/>
      <w:marRight w:val="0"/>
      <w:marTop w:val="0"/>
      <w:marBottom w:val="0"/>
      <w:divBdr>
        <w:top w:val="none" w:sz="0" w:space="0" w:color="auto"/>
        <w:left w:val="none" w:sz="0" w:space="0" w:color="auto"/>
        <w:bottom w:val="none" w:sz="0" w:space="0" w:color="auto"/>
        <w:right w:val="none" w:sz="0" w:space="0" w:color="auto"/>
      </w:divBdr>
    </w:div>
    <w:div w:id="152836073">
      <w:bodyDiv w:val="1"/>
      <w:marLeft w:val="0"/>
      <w:marRight w:val="0"/>
      <w:marTop w:val="0"/>
      <w:marBottom w:val="0"/>
      <w:divBdr>
        <w:top w:val="none" w:sz="0" w:space="0" w:color="auto"/>
        <w:left w:val="none" w:sz="0" w:space="0" w:color="auto"/>
        <w:bottom w:val="none" w:sz="0" w:space="0" w:color="auto"/>
        <w:right w:val="none" w:sz="0" w:space="0" w:color="auto"/>
      </w:divBdr>
    </w:div>
    <w:div w:id="163446825">
      <w:bodyDiv w:val="1"/>
      <w:marLeft w:val="0"/>
      <w:marRight w:val="0"/>
      <w:marTop w:val="0"/>
      <w:marBottom w:val="0"/>
      <w:divBdr>
        <w:top w:val="none" w:sz="0" w:space="0" w:color="auto"/>
        <w:left w:val="none" w:sz="0" w:space="0" w:color="auto"/>
        <w:bottom w:val="none" w:sz="0" w:space="0" w:color="auto"/>
        <w:right w:val="none" w:sz="0" w:space="0" w:color="auto"/>
      </w:divBdr>
      <w:divsChild>
        <w:div w:id="1564608292">
          <w:marLeft w:val="0"/>
          <w:marRight w:val="0"/>
          <w:marTop w:val="0"/>
          <w:marBottom w:val="0"/>
          <w:divBdr>
            <w:top w:val="none" w:sz="0" w:space="0" w:color="auto"/>
            <w:left w:val="none" w:sz="0" w:space="0" w:color="auto"/>
            <w:bottom w:val="none" w:sz="0" w:space="0" w:color="auto"/>
            <w:right w:val="none" w:sz="0" w:space="0" w:color="auto"/>
          </w:divBdr>
        </w:div>
      </w:divsChild>
    </w:div>
    <w:div w:id="200023529">
      <w:bodyDiv w:val="1"/>
      <w:marLeft w:val="0"/>
      <w:marRight w:val="0"/>
      <w:marTop w:val="0"/>
      <w:marBottom w:val="0"/>
      <w:divBdr>
        <w:top w:val="none" w:sz="0" w:space="0" w:color="auto"/>
        <w:left w:val="none" w:sz="0" w:space="0" w:color="auto"/>
        <w:bottom w:val="none" w:sz="0" w:space="0" w:color="auto"/>
        <w:right w:val="none" w:sz="0" w:space="0" w:color="auto"/>
      </w:divBdr>
    </w:div>
    <w:div w:id="200945737">
      <w:bodyDiv w:val="1"/>
      <w:marLeft w:val="0"/>
      <w:marRight w:val="0"/>
      <w:marTop w:val="0"/>
      <w:marBottom w:val="0"/>
      <w:divBdr>
        <w:top w:val="none" w:sz="0" w:space="0" w:color="auto"/>
        <w:left w:val="none" w:sz="0" w:space="0" w:color="auto"/>
        <w:bottom w:val="none" w:sz="0" w:space="0" w:color="auto"/>
        <w:right w:val="none" w:sz="0" w:space="0" w:color="auto"/>
      </w:divBdr>
    </w:div>
    <w:div w:id="206768043">
      <w:bodyDiv w:val="1"/>
      <w:marLeft w:val="0"/>
      <w:marRight w:val="0"/>
      <w:marTop w:val="0"/>
      <w:marBottom w:val="0"/>
      <w:divBdr>
        <w:top w:val="none" w:sz="0" w:space="0" w:color="auto"/>
        <w:left w:val="none" w:sz="0" w:space="0" w:color="auto"/>
        <w:bottom w:val="none" w:sz="0" w:space="0" w:color="auto"/>
        <w:right w:val="none" w:sz="0" w:space="0" w:color="auto"/>
      </w:divBdr>
    </w:div>
    <w:div w:id="212236581">
      <w:bodyDiv w:val="1"/>
      <w:marLeft w:val="0"/>
      <w:marRight w:val="0"/>
      <w:marTop w:val="0"/>
      <w:marBottom w:val="0"/>
      <w:divBdr>
        <w:top w:val="none" w:sz="0" w:space="0" w:color="auto"/>
        <w:left w:val="none" w:sz="0" w:space="0" w:color="auto"/>
        <w:bottom w:val="none" w:sz="0" w:space="0" w:color="auto"/>
        <w:right w:val="none" w:sz="0" w:space="0" w:color="auto"/>
      </w:divBdr>
    </w:div>
    <w:div w:id="232475588">
      <w:bodyDiv w:val="1"/>
      <w:marLeft w:val="0"/>
      <w:marRight w:val="0"/>
      <w:marTop w:val="0"/>
      <w:marBottom w:val="0"/>
      <w:divBdr>
        <w:top w:val="none" w:sz="0" w:space="0" w:color="auto"/>
        <w:left w:val="none" w:sz="0" w:space="0" w:color="auto"/>
        <w:bottom w:val="none" w:sz="0" w:space="0" w:color="auto"/>
        <w:right w:val="none" w:sz="0" w:space="0" w:color="auto"/>
      </w:divBdr>
    </w:div>
    <w:div w:id="233202589">
      <w:bodyDiv w:val="1"/>
      <w:marLeft w:val="0"/>
      <w:marRight w:val="0"/>
      <w:marTop w:val="0"/>
      <w:marBottom w:val="0"/>
      <w:divBdr>
        <w:top w:val="none" w:sz="0" w:space="0" w:color="auto"/>
        <w:left w:val="none" w:sz="0" w:space="0" w:color="auto"/>
        <w:bottom w:val="none" w:sz="0" w:space="0" w:color="auto"/>
        <w:right w:val="none" w:sz="0" w:space="0" w:color="auto"/>
      </w:divBdr>
    </w:div>
    <w:div w:id="238444386">
      <w:bodyDiv w:val="1"/>
      <w:marLeft w:val="0"/>
      <w:marRight w:val="0"/>
      <w:marTop w:val="0"/>
      <w:marBottom w:val="0"/>
      <w:divBdr>
        <w:top w:val="none" w:sz="0" w:space="0" w:color="auto"/>
        <w:left w:val="none" w:sz="0" w:space="0" w:color="auto"/>
        <w:bottom w:val="none" w:sz="0" w:space="0" w:color="auto"/>
        <w:right w:val="none" w:sz="0" w:space="0" w:color="auto"/>
      </w:divBdr>
    </w:div>
    <w:div w:id="241837050">
      <w:bodyDiv w:val="1"/>
      <w:marLeft w:val="0"/>
      <w:marRight w:val="0"/>
      <w:marTop w:val="0"/>
      <w:marBottom w:val="0"/>
      <w:divBdr>
        <w:top w:val="none" w:sz="0" w:space="0" w:color="auto"/>
        <w:left w:val="none" w:sz="0" w:space="0" w:color="auto"/>
        <w:bottom w:val="none" w:sz="0" w:space="0" w:color="auto"/>
        <w:right w:val="none" w:sz="0" w:space="0" w:color="auto"/>
      </w:divBdr>
    </w:div>
    <w:div w:id="245189470">
      <w:bodyDiv w:val="1"/>
      <w:marLeft w:val="0"/>
      <w:marRight w:val="0"/>
      <w:marTop w:val="0"/>
      <w:marBottom w:val="0"/>
      <w:divBdr>
        <w:top w:val="none" w:sz="0" w:space="0" w:color="auto"/>
        <w:left w:val="none" w:sz="0" w:space="0" w:color="auto"/>
        <w:bottom w:val="none" w:sz="0" w:space="0" w:color="auto"/>
        <w:right w:val="none" w:sz="0" w:space="0" w:color="auto"/>
      </w:divBdr>
    </w:div>
    <w:div w:id="250698887">
      <w:bodyDiv w:val="1"/>
      <w:marLeft w:val="0"/>
      <w:marRight w:val="0"/>
      <w:marTop w:val="0"/>
      <w:marBottom w:val="0"/>
      <w:divBdr>
        <w:top w:val="none" w:sz="0" w:space="0" w:color="auto"/>
        <w:left w:val="none" w:sz="0" w:space="0" w:color="auto"/>
        <w:bottom w:val="none" w:sz="0" w:space="0" w:color="auto"/>
        <w:right w:val="none" w:sz="0" w:space="0" w:color="auto"/>
      </w:divBdr>
    </w:div>
    <w:div w:id="260377289">
      <w:bodyDiv w:val="1"/>
      <w:marLeft w:val="0"/>
      <w:marRight w:val="0"/>
      <w:marTop w:val="0"/>
      <w:marBottom w:val="0"/>
      <w:divBdr>
        <w:top w:val="none" w:sz="0" w:space="0" w:color="auto"/>
        <w:left w:val="none" w:sz="0" w:space="0" w:color="auto"/>
        <w:bottom w:val="none" w:sz="0" w:space="0" w:color="auto"/>
        <w:right w:val="none" w:sz="0" w:space="0" w:color="auto"/>
      </w:divBdr>
    </w:div>
    <w:div w:id="264462465">
      <w:bodyDiv w:val="1"/>
      <w:marLeft w:val="0"/>
      <w:marRight w:val="0"/>
      <w:marTop w:val="0"/>
      <w:marBottom w:val="0"/>
      <w:divBdr>
        <w:top w:val="none" w:sz="0" w:space="0" w:color="auto"/>
        <w:left w:val="none" w:sz="0" w:space="0" w:color="auto"/>
        <w:bottom w:val="none" w:sz="0" w:space="0" w:color="auto"/>
        <w:right w:val="none" w:sz="0" w:space="0" w:color="auto"/>
      </w:divBdr>
    </w:div>
    <w:div w:id="272635628">
      <w:bodyDiv w:val="1"/>
      <w:marLeft w:val="0"/>
      <w:marRight w:val="0"/>
      <w:marTop w:val="0"/>
      <w:marBottom w:val="0"/>
      <w:divBdr>
        <w:top w:val="none" w:sz="0" w:space="0" w:color="auto"/>
        <w:left w:val="none" w:sz="0" w:space="0" w:color="auto"/>
        <w:bottom w:val="none" w:sz="0" w:space="0" w:color="auto"/>
        <w:right w:val="none" w:sz="0" w:space="0" w:color="auto"/>
      </w:divBdr>
    </w:div>
    <w:div w:id="273906524">
      <w:bodyDiv w:val="1"/>
      <w:marLeft w:val="0"/>
      <w:marRight w:val="0"/>
      <w:marTop w:val="0"/>
      <w:marBottom w:val="0"/>
      <w:divBdr>
        <w:top w:val="none" w:sz="0" w:space="0" w:color="auto"/>
        <w:left w:val="none" w:sz="0" w:space="0" w:color="auto"/>
        <w:bottom w:val="none" w:sz="0" w:space="0" w:color="auto"/>
        <w:right w:val="none" w:sz="0" w:space="0" w:color="auto"/>
      </w:divBdr>
    </w:div>
    <w:div w:id="274483556">
      <w:bodyDiv w:val="1"/>
      <w:marLeft w:val="0"/>
      <w:marRight w:val="0"/>
      <w:marTop w:val="0"/>
      <w:marBottom w:val="0"/>
      <w:divBdr>
        <w:top w:val="none" w:sz="0" w:space="0" w:color="auto"/>
        <w:left w:val="none" w:sz="0" w:space="0" w:color="auto"/>
        <w:bottom w:val="none" w:sz="0" w:space="0" w:color="auto"/>
        <w:right w:val="none" w:sz="0" w:space="0" w:color="auto"/>
      </w:divBdr>
    </w:div>
    <w:div w:id="278417396">
      <w:bodyDiv w:val="1"/>
      <w:marLeft w:val="0"/>
      <w:marRight w:val="0"/>
      <w:marTop w:val="0"/>
      <w:marBottom w:val="0"/>
      <w:divBdr>
        <w:top w:val="none" w:sz="0" w:space="0" w:color="auto"/>
        <w:left w:val="none" w:sz="0" w:space="0" w:color="auto"/>
        <w:bottom w:val="none" w:sz="0" w:space="0" w:color="auto"/>
        <w:right w:val="none" w:sz="0" w:space="0" w:color="auto"/>
      </w:divBdr>
    </w:div>
    <w:div w:id="291449521">
      <w:bodyDiv w:val="1"/>
      <w:marLeft w:val="0"/>
      <w:marRight w:val="0"/>
      <w:marTop w:val="0"/>
      <w:marBottom w:val="0"/>
      <w:divBdr>
        <w:top w:val="none" w:sz="0" w:space="0" w:color="auto"/>
        <w:left w:val="none" w:sz="0" w:space="0" w:color="auto"/>
        <w:bottom w:val="none" w:sz="0" w:space="0" w:color="auto"/>
        <w:right w:val="none" w:sz="0" w:space="0" w:color="auto"/>
      </w:divBdr>
    </w:div>
    <w:div w:id="306323419">
      <w:bodyDiv w:val="1"/>
      <w:marLeft w:val="0"/>
      <w:marRight w:val="0"/>
      <w:marTop w:val="0"/>
      <w:marBottom w:val="0"/>
      <w:divBdr>
        <w:top w:val="none" w:sz="0" w:space="0" w:color="auto"/>
        <w:left w:val="none" w:sz="0" w:space="0" w:color="auto"/>
        <w:bottom w:val="none" w:sz="0" w:space="0" w:color="auto"/>
        <w:right w:val="none" w:sz="0" w:space="0" w:color="auto"/>
      </w:divBdr>
    </w:div>
    <w:div w:id="311181716">
      <w:bodyDiv w:val="1"/>
      <w:marLeft w:val="0"/>
      <w:marRight w:val="0"/>
      <w:marTop w:val="0"/>
      <w:marBottom w:val="0"/>
      <w:divBdr>
        <w:top w:val="none" w:sz="0" w:space="0" w:color="auto"/>
        <w:left w:val="none" w:sz="0" w:space="0" w:color="auto"/>
        <w:bottom w:val="none" w:sz="0" w:space="0" w:color="auto"/>
        <w:right w:val="none" w:sz="0" w:space="0" w:color="auto"/>
      </w:divBdr>
    </w:div>
    <w:div w:id="313948223">
      <w:bodyDiv w:val="1"/>
      <w:marLeft w:val="0"/>
      <w:marRight w:val="0"/>
      <w:marTop w:val="0"/>
      <w:marBottom w:val="0"/>
      <w:divBdr>
        <w:top w:val="none" w:sz="0" w:space="0" w:color="auto"/>
        <w:left w:val="none" w:sz="0" w:space="0" w:color="auto"/>
        <w:bottom w:val="none" w:sz="0" w:space="0" w:color="auto"/>
        <w:right w:val="none" w:sz="0" w:space="0" w:color="auto"/>
      </w:divBdr>
    </w:div>
    <w:div w:id="314652101">
      <w:bodyDiv w:val="1"/>
      <w:marLeft w:val="0"/>
      <w:marRight w:val="0"/>
      <w:marTop w:val="0"/>
      <w:marBottom w:val="0"/>
      <w:divBdr>
        <w:top w:val="none" w:sz="0" w:space="0" w:color="auto"/>
        <w:left w:val="none" w:sz="0" w:space="0" w:color="auto"/>
        <w:bottom w:val="none" w:sz="0" w:space="0" w:color="auto"/>
        <w:right w:val="none" w:sz="0" w:space="0" w:color="auto"/>
      </w:divBdr>
    </w:div>
    <w:div w:id="331686180">
      <w:bodyDiv w:val="1"/>
      <w:marLeft w:val="0"/>
      <w:marRight w:val="0"/>
      <w:marTop w:val="0"/>
      <w:marBottom w:val="0"/>
      <w:divBdr>
        <w:top w:val="none" w:sz="0" w:space="0" w:color="auto"/>
        <w:left w:val="none" w:sz="0" w:space="0" w:color="auto"/>
        <w:bottom w:val="none" w:sz="0" w:space="0" w:color="auto"/>
        <w:right w:val="none" w:sz="0" w:space="0" w:color="auto"/>
      </w:divBdr>
    </w:div>
    <w:div w:id="335809873">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46491274">
      <w:bodyDiv w:val="1"/>
      <w:marLeft w:val="0"/>
      <w:marRight w:val="0"/>
      <w:marTop w:val="0"/>
      <w:marBottom w:val="0"/>
      <w:divBdr>
        <w:top w:val="none" w:sz="0" w:space="0" w:color="auto"/>
        <w:left w:val="none" w:sz="0" w:space="0" w:color="auto"/>
        <w:bottom w:val="none" w:sz="0" w:space="0" w:color="auto"/>
        <w:right w:val="none" w:sz="0" w:space="0" w:color="auto"/>
      </w:divBdr>
    </w:div>
    <w:div w:id="371612816">
      <w:bodyDiv w:val="1"/>
      <w:marLeft w:val="0"/>
      <w:marRight w:val="0"/>
      <w:marTop w:val="0"/>
      <w:marBottom w:val="0"/>
      <w:divBdr>
        <w:top w:val="none" w:sz="0" w:space="0" w:color="auto"/>
        <w:left w:val="none" w:sz="0" w:space="0" w:color="auto"/>
        <w:bottom w:val="none" w:sz="0" w:space="0" w:color="auto"/>
        <w:right w:val="none" w:sz="0" w:space="0" w:color="auto"/>
      </w:divBdr>
    </w:div>
    <w:div w:id="373191928">
      <w:bodyDiv w:val="1"/>
      <w:marLeft w:val="0"/>
      <w:marRight w:val="0"/>
      <w:marTop w:val="0"/>
      <w:marBottom w:val="0"/>
      <w:divBdr>
        <w:top w:val="none" w:sz="0" w:space="0" w:color="auto"/>
        <w:left w:val="none" w:sz="0" w:space="0" w:color="auto"/>
        <w:bottom w:val="none" w:sz="0" w:space="0" w:color="auto"/>
        <w:right w:val="none" w:sz="0" w:space="0" w:color="auto"/>
      </w:divBdr>
    </w:div>
    <w:div w:id="376009722">
      <w:bodyDiv w:val="1"/>
      <w:marLeft w:val="0"/>
      <w:marRight w:val="0"/>
      <w:marTop w:val="0"/>
      <w:marBottom w:val="0"/>
      <w:divBdr>
        <w:top w:val="none" w:sz="0" w:space="0" w:color="auto"/>
        <w:left w:val="none" w:sz="0" w:space="0" w:color="auto"/>
        <w:bottom w:val="none" w:sz="0" w:space="0" w:color="auto"/>
        <w:right w:val="none" w:sz="0" w:space="0" w:color="auto"/>
      </w:divBdr>
    </w:div>
    <w:div w:id="410469296">
      <w:bodyDiv w:val="1"/>
      <w:marLeft w:val="0"/>
      <w:marRight w:val="0"/>
      <w:marTop w:val="0"/>
      <w:marBottom w:val="0"/>
      <w:divBdr>
        <w:top w:val="none" w:sz="0" w:space="0" w:color="auto"/>
        <w:left w:val="none" w:sz="0" w:space="0" w:color="auto"/>
        <w:bottom w:val="none" w:sz="0" w:space="0" w:color="auto"/>
        <w:right w:val="none" w:sz="0" w:space="0" w:color="auto"/>
      </w:divBdr>
      <w:divsChild>
        <w:div w:id="912472896">
          <w:marLeft w:val="0"/>
          <w:marRight w:val="0"/>
          <w:marTop w:val="0"/>
          <w:marBottom w:val="0"/>
          <w:divBdr>
            <w:top w:val="none" w:sz="0" w:space="0" w:color="auto"/>
            <w:left w:val="none" w:sz="0" w:space="0" w:color="auto"/>
            <w:bottom w:val="none" w:sz="0" w:space="0" w:color="auto"/>
            <w:right w:val="none" w:sz="0" w:space="0" w:color="auto"/>
          </w:divBdr>
        </w:div>
      </w:divsChild>
    </w:div>
    <w:div w:id="416710296">
      <w:bodyDiv w:val="1"/>
      <w:marLeft w:val="0"/>
      <w:marRight w:val="0"/>
      <w:marTop w:val="0"/>
      <w:marBottom w:val="0"/>
      <w:divBdr>
        <w:top w:val="none" w:sz="0" w:space="0" w:color="auto"/>
        <w:left w:val="none" w:sz="0" w:space="0" w:color="auto"/>
        <w:bottom w:val="none" w:sz="0" w:space="0" w:color="auto"/>
        <w:right w:val="none" w:sz="0" w:space="0" w:color="auto"/>
      </w:divBdr>
    </w:div>
    <w:div w:id="419251591">
      <w:bodyDiv w:val="1"/>
      <w:marLeft w:val="0"/>
      <w:marRight w:val="0"/>
      <w:marTop w:val="0"/>
      <w:marBottom w:val="0"/>
      <w:divBdr>
        <w:top w:val="none" w:sz="0" w:space="0" w:color="auto"/>
        <w:left w:val="none" w:sz="0" w:space="0" w:color="auto"/>
        <w:bottom w:val="none" w:sz="0" w:space="0" w:color="auto"/>
        <w:right w:val="none" w:sz="0" w:space="0" w:color="auto"/>
      </w:divBdr>
    </w:div>
    <w:div w:id="424764046">
      <w:bodyDiv w:val="1"/>
      <w:marLeft w:val="0"/>
      <w:marRight w:val="0"/>
      <w:marTop w:val="0"/>
      <w:marBottom w:val="0"/>
      <w:divBdr>
        <w:top w:val="none" w:sz="0" w:space="0" w:color="auto"/>
        <w:left w:val="none" w:sz="0" w:space="0" w:color="auto"/>
        <w:bottom w:val="none" w:sz="0" w:space="0" w:color="auto"/>
        <w:right w:val="none" w:sz="0" w:space="0" w:color="auto"/>
      </w:divBdr>
    </w:div>
    <w:div w:id="425542879">
      <w:bodyDiv w:val="1"/>
      <w:marLeft w:val="0"/>
      <w:marRight w:val="0"/>
      <w:marTop w:val="0"/>
      <w:marBottom w:val="0"/>
      <w:divBdr>
        <w:top w:val="none" w:sz="0" w:space="0" w:color="auto"/>
        <w:left w:val="none" w:sz="0" w:space="0" w:color="auto"/>
        <w:bottom w:val="none" w:sz="0" w:space="0" w:color="auto"/>
        <w:right w:val="none" w:sz="0" w:space="0" w:color="auto"/>
      </w:divBdr>
    </w:div>
    <w:div w:id="448402349">
      <w:bodyDiv w:val="1"/>
      <w:marLeft w:val="0"/>
      <w:marRight w:val="0"/>
      <w:marTop w:val="0"/>
      <w:marBottom w:val="0"/>
      <w:divBdr>
        <w:top w:val="none" w:sz="0" w:space="0" w:color="auto"/>
        <w:left w:val="none" w:sz="0" w:space="0" w:color="auto"/>
        <w:bottom w:val="none" w:sz="0" w:space="0" w:color="auto"/>
        <w:right w:val="none" w:sz="0" w:space="0" w:color="auto"/>
      </w:divBdr>
    </w:div>
    <w:div w:id="462773126">
      <w:bodyDiv w:val="1"/>
      <w:marLeft w:val="0"/>
      <w:marRight w:val="0"/>
      <w:marTop w:val="0"/>
      <w:marBottom w:val="0"/>
      <w:divBdr>
        <w:top w:val="none" w:sz="0" w:space="0" w:color="auto"/>
        <w:left w:val="none" w:sz="0" w:space="0" w:color="auto"/>
        <w:bottom w:val="none" w:sz="0" w:space="0" w:color="auto"/>
        <w:right w:val="none" w:sz="0" w:space="0" w:color="auto"/>
      </w:divBdr>
    </w:div>
    <w:div w:id="488181119">
      <w:bodyDiv w:val="1"/>
      <w:marLeft w:val="0"/>
      <w:marRight w:val="0"/>
      <w:marTop w:val="0"/>
      <w:marBottom w:val="0"/>
      <w:divBdr>
        <w:top w:val="none" w:sz="0" w:space="0" w:color="auto"/>
        <w:left w:val="none" w:sz="0" w:space="0" w:color="auto"/>
        <w:bottom w:val="none" w:sz="0" w:space="0" w:color="auto"/>
        <w:right w:val="none" w:sz="0" w:space="0" w:color="auto"/>
      </w:divBdr>
    </w:div>
    <w:div w:id="508452757">
      <w:bodyDiv w:val="1"/>
      <w:marLeft w:val="0"/>
      <w:marRight w:val="0"/>
      <w:marTop w:val="0"/>
      <w:marBottom w:val="0"/>
      <w:divBdr>
        <w:top w:val="none" w:sz="0" w:space="0" w:color="auto"/>
        <w:left w:val="none" w:sz="0" w:space="0" w:color="auto"/>
        <w:bottom w:val="none" w:sz="0" w:space="0" w:color="auto"/>
        <w:right w:val="none" w:sz="0" w:space="0" w:color="auto"/>
      </w:divBdr>
    </w:div>
    <w:div w:id="513768252">
      <w:bodyDiv w:val="1"/>
      <w:marLeft w:val="0"/>
      <w:marRight w:val="0"/>
      <w:marTop w:val="0"/>
      <w:marBottom w:val="0"/>
      <w:divBdr>
        <w:top w:val="none" w:sz="0" w:space="0" w:color="auto"/>
        <w:left w:val="none" w:sz="0" w:space="0" w:color="auto"/>
        <w:bottom w:val="none" w:sz="0" w:space="0" w:color="auto"/>
        <w:right w:val="none" w:sz="0" w:space="0" w:color="auto"/>
      </w:divBdr>
    </w:div>
    <w:div w:id="516046759">
      <w:bodyDiv w:val="1"/>
      <w:marLeft w:val="0"/>
      <w:marRight w:val="0"/>
      <w:marTop w:val="0"/>
      <w:marBottom w:val="0"/>
      <w:divBdr>
        <w:top w:val="none" w:sz="0" w:space="0" w:color="auto"/>
        <w:left w:val="none" w:sz="0" w:space="0" w:color="auto"/>
        <w:bottom w:val="none" w:sz="0" w:space="0" w:color="auto"/>
        <w:right w:val="none" w:sz="0" w:space="0" w:color="auto"/>
      </w:divBdr>
    </w:div>
    <w:div w:id="534539668">
      <w:bodyDiv w:val="1"/>
      <w:marLeft w:val="0"/>
      <w:marRight w:val="0"/>
      <w:marTop w:val="0"/>
      <w:marBottom w:val="0"/>
      <w:divBdr>
        <w:top w:val="none" w:sz="0" w:space="0" w:color="auto"/>
        <w:left w:val="none" w:sz="0" w:space="0" w:color="auto"/>
        <w:bottom w:val="none" w:sz="0" w:space="0" w:color="auto"/>
        <w:right w:val="none" w:sz="0" w:space="0" w:color="auto"/>
      </w:divBdr>
    </w:div>
    <w:div w:id="542718322">
      <w:bodyDiv w:val="1"/>
      <w:marLeft w:val="0"/>
      <w:marRight w:val="0"/>
      <w:marTop w:val="0"/>
      <w:marBottom w:val="0"/>
      <w:divBdr>
        <w:top w:val="none" w:sz="0" w:space="0" w:color="auto"/>
        <w:left w:val="none" w:sz="0" w:space="0" w:color="auto"/>
        <w:bottom w:val="none" w:sz="0" w:space="0" w:color="auto"/>
        <w:right w:val="none" w:sz="0" w:space="0" w:color="auto"/>
      </w:divBdr>
    </w:div>
    <w:div w:id="563641382">
      <w:bodyDiv w:val="1"/>
      <w:marLeft w:val="0"/>
      <w:marRight w:val="0"/>
      <w:marTop w:val="0"/>
      <w:marBottom w:val="0"/>
      <w:divBdr>
        <w:top w:val="none" w:sz="0" w:space="0" w:color="auto"/>
        <w:left w:val="none" w:sz="0" w:space="0" w:color="auto"/>
        <w:bottom w:val="none" w:sz="0" w:space="0" w:color="auto"/>
        <w:right w:val="none" w:sz="0" w:space="0" w:color="auto"/>
      </w:divBdr>
    </w:div>
    <w:div w:id="565795989">
      <w:bodyDiv w:val="1"/>
      <w:marLeft w:val="0"/>
      <w:marRight w:val="0"/>
      <w:marTop w:val="0"/>
      <w:marBottom w:val="0"/>
      <w:divBdr>
        <w:top w:val="none" w:sz="0" w:space="0" w:color="auto"/>
        <w:left w:val="none" w:sz="0" w:space="0" w:color="auto"/>
        <w:bottom w:val="none" w:sz="0" w:space="0" w:color="auto"/>
        <w:right w:val="none" w:sz="0" w:space="0" w:color="auto"/>
      </w:divBdr>
    </w:div>
    <w:div w:id="571087146">
      <w:bodyDiv w:val="1"/>
      <w:marLeft w:val="0"/>
      <w:marRight w:val="0"/>
      <w:marTop w:val="0"/>
      <w:marBottom w:val="0"/>
      <w:divBdr>
        <w:top w:val="none" w:sz="0" w:space="0" w:color="auto"/>
        <w:left w:val="none" w:sz="0" w:space="0" w:color="auto"/>
        <w:bottom w:val="none" w:sz="0" w:space="0" w:color="auto"/>
        <w:right w:val="none" w:sz="0" w:space="0" w:color="auto"/>
      </w:divBdr>
    </w:div>
    <w:div w:id="576597998">
      <w:bodyDiv w:val="1"/>
      <w:marLeft w:val="0"/>
      <w:marRight w:val="0"/>
      <w:marTop w:val="0"/>
      <w:marBottom w:val="0"/>
      <w:divBdr>
        <w:top w:val="none" w:sz="0" w:space="0" w:color="auto"/>
        <w:left w:val="none" w:sz="0" w:space="0" w:color="auto"/>
        <w:bottom w:val="none" w:sz="0" w:space="0" w:color="auto"/>
        <w:right w:val="none" w:sz="0" w:space="0" w:color="auto"/>
      </w:divBdr>
    </w:div>
    <w:div w:id="583421881">
      <w:bodyDiv w:val="1"/>
      <w:marLeft w:val="0"/>
      <w:marRight w:val="0"/>
      <w:marTop w:val="0"/>
      <w:marBottom w:val="0"/>
      <w:divBdr>
        <w:top w:val="none" w:sz="0" w:space="0" w:color="auto"/>
        <w:left w:val="none" w:sz="0" w:space="0" w:color="auto"/>
        <w:bottom w:val="none" w:sz="0" w:space="0" w:color="auto"/>
        <w:right w:val="none" w:sz="0" w:space="0" w:color="auto"/>
      </w:divBdr>
    </w:div>
    <w:div w:id="588664494">
      <w:bodyDiv w:val="1"/>
      <w:marLeft w:val="0"/>
      <w:marRight w:val="0"/>
      <w:marTop w:val="0"/>
      <w:marBottom w:val="0"/>
      <w:divBdr>
        <w:top w:val="none" w:sz="0" w:space="0" w:color="auto"/>
        <w:left w:val="none" w:sz="0" w:space="0" w:color="auto"/>
        <w:bottom w:val="none" w:sz="0" w:space="0" w:color="auto"/>
        <w:right w:val="none" w:sz="0" w:space="0" w:color="auto"/>
      </w:divBdr>
    </w:div>
    <w:div w:id="596181305">
      <w:bodyDiv w:val="1"/>
      <w:marLeft w:val="0"/>
      <w:marRight w:val="0"/>
      <w:marTop w:val="0"/>
      <w:marBottom w:val="0"/>
      <w:divBdr>
        <w:top w:val="none" w:sz="0" w:space="0" w:color="auto"/>
        <w:left w:val="none" w:sz="0" w:space="0" w:color="auto"/>
        <w:bottom w:val="none" w:sz="0" w:space="0" w:color="auto"/>
        <w:right w:val="none" w:sz="0" w:space="0" w:color="auto"/>
      </w:divBdr>
    </w:div>
    <w:div w:id="596525613">
      <w:bodyDiv w:val="1"/>
      <w:marLeft w:val="0"/>
      <w:marRight w:val="0"/>
      <w:marTop w:val="0"/>
      <w:marBottom w:val="0"/>
      <w:divBdr>
        <w:top w:val="none" w:sz="0" w:space="0" w:color="auto"/>
        <w:left w:val="none" w:sz="0" w:space="0" w:color="auto"/>
        <w:bottom w:val="none" w:sz="0" w:space="0" w:color="auto"/>
        <w:right w:val="none" w:sz="0" w:space="0" w:color="auto"/>
      </w:divBdr>
    </w:div>
    <w:div w:id="598295794">
      <w:bodyDiv w:val="1"/>
      <w:marLeft w:val="0"/>
      <w:marRight w:val="0"/>
      <w:marTop w:val="0"/>
      <w:marBottom w:val="0"/>
      <w:divBdr>
        <w:top w:val="none" w:sz="0" w:space="0" w:color="auto"/>
        <w:left w:val="none" w:sz="0" w:space="0" w:color="auto"/>
        <w:bottom w:val="none" w:sz="0" w:space="0" w:color="auto"/>
        <w:right w:val="none" w:sz="0" w:space="0" w:color="auto"/>
      </w:divBdr>
    </w:div>
    <w:div w:id="609896426">
      <w:bodyDiv w:val="1"/>
      <w:marLeft w:val="0"/>
      <w:marRight w:val="0"/>
      <w:marTop w:val="0"/>
      <w:marBottom w:val="0"/>
      <w:divBdr>
        <w:top w:val="none" w:sz="0" w:space="0" w:color="auto"/>
        <w:left w:val="none" w:sz="0" w:space="0" w:color="auto"/>
        <w:bottom w:val="none" w:sz="0" w:space="0" w:color="auto"/>
        <w:right w:val="none" w:sz="0" w:space="0" w:color="auto"/>
      </w:divBdr>
    </w:div>
    <w:div w:id="614098929">
      <w:bodyDiv w:val="1"/>
      <w:marLeft w:val="0"/>
      <w:marRight w:val="0"/>
      <w:marTop w:val="0"/>
      <w:marBottom w:val="0"/>
      <w:divBdr>
        <w:top w:val="none" w:sz="0" w:space="0" w:color="auto"/>
        <w:left w:val="none" w:sz="0" w:space="0" w:color="auto"/>
        <w:bottom w:val="none" w:sz="0" w:space="0" w:color="auto"/>
        <w:right w:val="none" w:sz="0" w:space="0" w:color="auto"/>
      </w:divBdr>
    </w:div>
    <w:div w:id="629633819">
      <w:bodyDiv w:val="1"/>
      <w:marLeft w:val="0"/>
      <w:marRight w:val="0"/>
      <w:marTop w:val="0"/>
      <w:marBottom w:val="0"/>
      <w:divBdr>
        <w:top w:val="none" w:sz="0" w:space="0" w:color="auto"/>
        <w:left w:val="none" w:sz="0" w:space="0" w:color="auto"/>
        <w:bottom w:val="none" w:sz="0" w:space="0" w:color="auto"/>
        <w:right w:val="none" w:sz="0" w:space="0" w:color="auto"/>
      </w:divBdr>
    </w:div>
    <w:div w:id="636640899">
      <w:bodyDiv w:val="1"/>
      <w:marLeft w:val="0"/>
      <w:marRight w:val="0"/>
      <w:marTop w:val="0"/>
      <w:marBottom w:val="0"/>
      <w:divBdr>
        <w:top w:val="none" w:sz="0" w:space="0" w:color="auto"/>
        <w:left w:val="none" w:sz="0" w:space="0" w:color="auto"/>
        <w:bottom w:val="none" w:sz="0" w:space="0" w:color="auto"/>
        <w:right w:val="none" w:sz="0" w:space="0" w:color="auto"/>
      </w:divBdr>
    </w:div>
    <w:div w:id="638924445">
      <w:bodyDiv w:val="1"/>
      <w:marLeft w:val="0"/>
      <w:marRight w:val="0"/>
      <w:marTop w:val="0"/>
      <w:marBottom w:val="0"/>
      <w:divBdr>
        <w:top w:val="none" w:sz="0" w:space="0" w:color="auto"/>
        <w:left w:val="none" w:sz="0" w:space="0" w:color="auto"/>
        <w:bottom w:val="none" w:sz="0" w:space="0" w:color="auto"/>
        <w:right w:val="none" w:sz="0" w:space="0" w:color="auto"/>
      </w:divBdr>
      <w:divsChild>
        <w:div w:id="100222218">
          <w:marLeft w:val="0"/>
          <w:marRight w:val="0"/>
          <w:marTop w:val="0"/>
          <w:marBottom w:val="0"/>
          <w:divBdr>
            <w:top w:val="none" w:sz="0" w:space="0" w:color="auto"/>
            <w:left w:val="none" w:sz="0" w:space="0" w:color="auto"/>
            <w:bottom w:val="none" w:sz="0" w:space="0" w:color="auto"/>
            <w:right w:val="none" w:sz="0" w:space="0" w:color="auto"/>
          </w:divBdr>
        </w:div>
      </w:divsChild>
    </w:div>
    <w:div w:id="663360973">
      <w:bodyDiv w:val="1"/>
      <w:marLeft w:val="0"/>
      <w:marRight w:val="0"/>
      <w:marTop w:val="0"/>
      <w:marBottom w:val="0"/>
      <w:divBdr>
        <w:top w:val="none" w:sz="0" w:space="0" w:color="auto"/>
        <w:left w:val="none" w:sz="0" w:space="0" w:color="auto"/>
        <w:bottom w:val="none" w:sz="0" w:space="0" w:color="auto"/>
        <w:right w:val="none" w:sz="0" w:space="0" w:color="auto"/>
      </w:divBdr>
    </w:div>
    <w:div w:id="671688955">
      <w:bodyDiv w:val="1"/>
      <w:marLeft w:val="0"/>
      <w:marRight w:val="0"/>
      <w:marTop w:val="0"/>
      <w:marBottom w:val="0"/>
      <w:divBdr>
        <w:top w:val="none" w:sz="0" w:space="0" w:color="auto"/>
        <w:left w:val="none" w:sz="0" w:space="0" w:color="auto"/>
        <w:bottom w:val="none" w:sz="0" w:space="0" w:color="auto"/>
        <w:right w:val="none" w:sz="0" w:space="0" w:color="auto"/>
      </w:divBdr>
    </w:div>
    <w:div w:id="685793395">
      <w:bodyDiv w:val="1"/>
      <w:marLeft w:val="0"/>
      <w:marRight w:val="0"/>
      <w:marTop w:val="0"/>
      <w:marBottom w:val="0"/>
      <w:divBdr>
        <w:top w:val="none" w:sz="0" w:space="0" w:color="auto"/>
        <w:left w:val="none" w:sz="0" w:space="0" w:color="auto"/>
        <w:bottom w:val="none" w:sz="0" w:space="0" w:color="auto"/>
        <w:right w:val="none" w:sz="0" w:space="0" w:color="auto"/>
      </w:divBdr>
    </w:div>
    <w:div w:id="690716579">
      <w:bodyDiv w:val="1"/>
      <w:marLeft w:val="0"/>
      <w:marRight w:val="0"/>
      <w:marTop w:val="0"/>
      <w:marBottom w:val="0"/>
      <w:divBdr>
        <w:top w:val="none" w:sz="0" w:space="0" w:color="auto"/>
        <w:left w:val="none" w:sz="0" w:space="0" w:color="auto"/>
        <w:bottom w:val="none" w:sz="0" w:space="0" w:color="auto"/>
        <w:right w:val="none" w:sz="0" w:space="0" w:color="auto"/>
      </w:divBdr>
    </w:div>
    <w:div w:id="697245602">
      <w:bodyDiv w:val="1"/>
      <w:marLeft w:val="0"/>
      <w:marRight w:val="0"/>
      <w:marTop w:val="0"/>
      <w:marBottom w:val="0"/>
      <w:divBdr>
        <w:top w:val="none" w:sz="0" w:space="0" w:color="auto"/>
        <w:left w:val="none" w:sz="0" w:space="0" w:color="auto"/>
        <w:bottom w:val="none" w:sz="0" w:space="0" w:color="auto"/>
        <w:right w:val="none" w:sz="0" w:space="0" w:color="auto"/>
      </w:divBdr>
    </w:div>
    <w:div w:id="708605560">
      <w:bodyDiv w:val="1"/>
      <w:marLeft w:val="0"/>
      <w:marRight w:val="0"/>
      <w:marTop w:val="0"/>
      <w:marBottom w:val="0"/>
      <w:divBdr>
        <w:top w:val="none" w:sz="0" w:space="0" w:color="auto"/>
        <w:left w:val="none" w:sz="0" w:space="0" w:color="auto"/>
        <w:bottom w:val="none" w:sz="0" w:space="0" w:color="auto"/>
        <w:right w:val="none" w:sz="0" w:space="0" w:color="auto"/>
      </w:divBdr>
    </w:div>
    <w:div w:id="716930693">
      <w:bodyDiv w:val="1"/>
      <w:marLeft w:val="0"/>
      <w:marRight w:val="0"/>
      <w:marTop w:val="0"/>
      <w:marBottom w:val="0"/>
      <w:divBdr>
        <w:top w:val="none" w:sz="0" w:space="0" w:color="auto"/>
        <w:left w:val="none" w:sz="0" w:space="0" w:color="auto"/>
        <w:bottom w:val="none" w:sz="0" w:space="0" w:color="auto"/>
        <w:right w:val="none" w:sz="0" w:space="0" w:color="auto"/>
      </w:divBdr>
    </w:div>
    <w:div w:id="732384746">
      <w:bodyDiv w:val="1"/>
      <w:marLeft w:val="0"/>
      <w:marRight w:val="0"/>
      <w:marTop w:val="0"/>
      <w:marBottom w:val="0"/>
      <w:divBdr>
        <w:top w:val="none" w:sz="0" w:space="0" w:color="auto"/>
        <w:left w:val="none" w:sz="0" w:space="0" w:color="auto"/>
        <w:bottom w:val="none" w:sz="0" w:space="0" w:color="auto"/>
        <w:right w:val="none" w:sz="0" w:space="0" w:color="auto"/>
      </w:divBdr>
    </w:div>
    <w:div w:id="734205690">
      <w:bodyDiv w:val="1"/>
      <w:marLeft w:val="0"/>
      <w:marRight w:val="0"/>
      <w:marTop w:val="0"/>
      <w:marBottom w:val="0"/>
      <w:divBdr>
        <w:top w:val="none" w:sz="0" w:space="0" w:color="auto"/>
        <w:left w:val="none" w:sz="0" w:space="0" w:color="auto"/>
        <w:bottom w:val="none" w:sz="0" w:space="0" w:color="auto"/>
        <w:right w:val="none" w:sz="0" w:space="0" w:color="auto"/>
      </w:divBdr>
    </w:div>
    <w:div w:id="736974749">
      <w:bodyDiv w:val="1"/>
      <w:marLeft w:val="0"/>
      <w:marRight w:val="0"/>
      <w:marTop w:val="0"/>
      <w:marBottom w:val="0"/>
      <w:divBdr>
        <w:top w:val="none" w:sz="0" w:space="0" w:color="auto"/>
        <w:left w:val="none" w:sz="0" w:space="0" w:color="auto"/>
        <w:bottom w:val="none" w:sz="0" w:space="0" w:color="auto"/>
        <w:right w:val="none" w:sz="0" w:space="0" w:color="auto"/>
      </w:divBdr>
      <w:divsChild>
        <w:div w:id="1216312503">
          <w:marLeft w:val="0"/>
          <w:marRight w:val="0"/>
          <w:marTop w:val="0"/>
          <w:marBottom w:val="0"/>
          <w:divBdr>
            <w:top w:val="none" w:sz="0" w:space="0" w:color="auto"/>
            <w:left w:val="none" w:sz="0" w:space="0" w:color="auto"/>
            <w:bottom w:val="none" w:sz="0" w:space="0" w:color="auto"/>
            <w:right w:val="none" w:sz="0" w:space="0" w:color="auto"/>
          </w:divBdr>
          <w:divsChild>
            <w:div w:id="2005231925">
              <w:marLeft w:val="0"/>
              <w:marRight w:val="0"/>
              <w:marTop w:val="0"/>
              <w:marBottom w:val="0"/>
              <w:divBdr>
                <w:top w:val="none" w:sz="0" w:space="0" w:color="auto"/>
                <w:left w:val="none" w:sz="0" w:space="0" w:color="auto"/>
                <w:bottom w:val="none" w:sz="0" w:space="0" w:color="auto"/>
                <w:right w:val="none" w:sz="0" w:space="0" w:color="auto"/>
              </w:divBdr>
              <w:divsChild>
                <w:div w:id="21113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09290">
      <w:bodyDiv w:val="1"/>
      <w:marLeft w:val="0"/>
      <w:marRight w:val="0"/>
      <w:marTop w:val="0"/>
      <w:marBottom w:val="0"/>
      <w:divBdr>
        <w:top w:val="none" w:sz="0" w:space="0" w:color="auto"/>
        <w:left w:val="none" w:sz="0" w:space="0" w:color="auto"/>
        <w:bottom w:val="none" w:sz="0" w:space="0" w:color="auto"/>
        <w:right w:val="none" w:sz="0" w:space="0" w:color="auto"/>
      </w:divBdr>
    </w:div>
    <w:div w:id="738864526">
      <w:bodyDiv w:val="1"/>
      <w:marLeft w:val="0"/>
      <w:marRight w:val="0"/>
      <w:marTop w:val="0"/>
      <w:marBottom w:val="0"/>
      <w:divBdr>
        <w:top w:val="none" w:sz="0" w:space="0" w:color="auto"/>
        <w:left w:val="none" w:sz="0" w:space="0" w:color="auto"/>
        <w:bottom w:val="none" w:sz="0" w:space="0" w:color="auto"/>
        <w:right w:val="none" w:sz="0" w:space="0" w:color="auto"/>
      </w:divBdr>
    </w:div>
    <w:div w:id="740295386">
      <w:bodyDiv w:val="1"/>
      <w:marLeft w:val="0"/>
      <w:marRight w:val="0"/>
      <w:marTop w:val="0"/>
      <w:marBottom w:val="0"/>
      <w:divBdr>
        <w:top w:val="none" w:sz="0" w:space="0" w:color="auto"/>
        <w:left w:val="none" w:sz="0" w:space="0" w:color="auto"/>
        <w:bottom w:val="none" w:sz="0" w:space="0" w:color="auto"/>
        <w:right w:val="none" w:sz="0" w:space="0" w:color="auto"/>
      </w:divBdr>
    </w:div>
    <w:div w:id="742265932">
      <w:bodyDiv w:val="1"/>
      <w:marLeft w:val="0"/>
      <w:marRight w:val="0"/>
      <w:marTop w:val="0"/>
      <w:marBottom w:val="0"/>
      <w:divBdr>
        <w:top w:val="none" w:sz="0" w:space="0" w:color="auto"/>
        <w:left w:val="none" w:sz="0" w:space="0" w:color="auto"/>
        <w:bottom w:val="none" w:sz="0" w:space="0" w:color="auto"/>
        <w:right w:val="none" w:sz="0" w:space="0" w:color="auto"/>
      </w:divBdr>
    </w:div>
    <w:div w:id="755398803">
      <w:bodyDiv w:val="1"/>
      <w:marLeft w:val="0"/>
      <w:marRight w:val="0"/>
      <w:marTop w:val="0"/>
      <w:marBottom w:val="0"/>
      <w:divBdr>
        <w:top w:val="none" w:sz="0" w:space="0" w:color="auto"/>
        <w:left w:val="none" w:sz="0" w:space="0" w:color="auto"/>
        <w:bottom w:val="none" w:sz="0" w:space="0" w:color="auto"/>
        <w:right w:val="none" w:sz="0" w:space="0" w:color="auto"/>
      </w:divBdr>
    </w:div>
    <w:div w:id="755596283">
      <w:bodyDiv w:val="1"/>
      <w:marLeft w:val="0"/>
      <w:marRight w:val="0"/>
      <w:marTop w:val="0"/>
      <w:marBottom w:val="0"/>
      <w:divBdr>
        <w:top w:val="none" w:sz="0" w:space="0" w:color="auto"/>
        <w:left w:val="none" w:sz="0" w:space="0" w:color="auto"/>
        <w:bottom w:val="none" w:sz="0" w:space="0" w:color="auto"/>
        <w:right w:val="none" w:sz="0" w:space="0" w:color="auto"/>
      </w:divBdr>
    </w:div>
    <w:div w:id="757365544">
      <w:bodyDiv w:val="1"/>
      <w:marLeft w:val="0"/>
      <w:marRight w:val="0"/>
      <w:marTop w:val="0"/>
      <w:marBottom w:val="0"/>
      <w:divBdr>
        <w:top w:val="none" w:sz="0" w:space="0" w:color="auto"/>
        <w:left w:val="none" w:sz="0" w:space="0" w:color="auto"/>
        <w:bottom w:val="none" w:sz="0" w:space="0" w:color="auto"/>
        <w:right w:val="none" w:sz="0" w:space="0" w:color="auto"/>
      </w:divBdr>
    </w:div>
    <w:div w:id="758218354">
      <w:bodyDiv w:val="1"/>
      <w:marLeft w:val="0"/>
      <w:marRight w:val="0"/>
      <w:marTop w:val="0"/>
      <w:marBottom w:val="0"/>
      <w:divBdr>
        <w:top w:val="none" w:sz="0" w:space="0" w:color="auto"/>
        <w:left w:val="none" w:sz="0" w:space="0" w:color="auto"/>
        <w:bottom w:val="none" w:sz="0" w:space="0" w:color="auto"/>
        <w:right w:val="none" w:sz="0" w:space="0" w:color="auto"/>
      </w:divBdr>
    </w:div>
    <w:div w:id="765226968">
      <w:bodyDiv w:val="1"/>
      <w:marLeft w:val="0"/>
      <w:marRight w:val="0"/>
      <w:marTop w:val="0"/>
      <w:marBottom w:val="0"/>
      <w:divBdr>
        <w:top w:val="none" w:sz="0" w:space="0" w:color="auto"/>
        <w:left w:val="none" w:sz="0" w:space="0" w:color="auto"/>
        <w:bottom w:val="none" w:sz="0" w:space="0" w:color="auto"/>
        <w:right w:val="none" w:sz="0" w:space="0" w:color="auto"/>
      </w:divBdr>
    </w:div>
    <w:div w:id="776294276">
      <w:bodyDiv w:val="1"/>
      <w:marLeft w:val="0"/>
      <w:marRight w:val="0"/>
      <w:marTop w:val="0"/>
      <w:marBottom w:val="0"/>
      <w:divBdr>
        <w:top w:val="none" w:sz="0" w:space="0" w:color="auto"/>
        <w:left w:val="none" w:sz="0" w:space="0" w:color="auto"/>
        <w:bottom w:val="none" w:sz="0" w:space="0" w:color="auto"/>
        <w:right w:val="none" w:sz="0" w:space="0" w:color="auto"/>
      </w:divBdr>
    </w:div>
    <w:div w:id="785394951">
      <w:bodyDiv w:val="1"/>
      <w:marLeft w:val="0"/>
      <w:marRight w:val="0"/>
      <w:marTop w:val="0"/>
      <w:marBottom w:val="0"/>
      <w:divBdr>
        <w:top w:val="none" w:sz="0" w:space="0" w:color="auto"/>
        <w:left w:val="none" w:sz="0" w:space="0" w:color="auto"/>
        <w:bottom w:val="none" w:sz="0" w:space="0" w:color="auto"/>
        <w:right w:val="none" w:sz="0" w:space="0" w:color="auto"/>
      </w:divBdr>
    </w:div>
    <w:div w:id="795680524">
      <w:bodyDiv w:val="1"/>
      <w:marLeft w:val="0"/>
      <w:marRight w:val="0"/>
      <w:marTop w:val="0"/>
      <w:marBottom w:val="0"/>
      <w:divBdr>
        <w:top w:val="none" w:sz="0" w:space="0" w:color="auto"/>
        <w:left w:val="none" w:sz="0" w:space="0" w:color="auto"/>
        <w:bottom w:val="none" w:sz="0" w:space="0" w:color="auto"/>
        <w:right w:val="none" w:sz="0" w:space="0" w:color="auto"/>
      </w:divBdr>
    </w:div>
    <w:div w:id="825784466">
      <w:bodyDiv w:val="1"/>
      <w:marLeft w:val="0"/>
      <w:marRight w:val="0"/>
      <w:marTop w:val="0"/>
      <w:marBottom w:val="0"/>
      <w:divBdr>
        <w:top w:val="none" w:sz="0" w:space="0" w:color="auto"/>
        <w:left w:val="none" w:sz="0" w:space="0" w:color="auto"/>
        <w:bottom w:val="none" w:sz="0" w:space="0" w:color="auto"/>
        <w:right w:val="none" w:sz="0" w:space="0" w:color="auto"/>
      </w:divBdr>
    </w:div>
    <w:div w:id="837187461">
      <w:bodyDiv w:val="1"/>
      <w:marLeft w:val="0"/>
      <w:marRight w:val="0"/>
      <w:marTop w:val="0"/>
      <w:marBottom w:val="0"/>
      <w:divBdr>
        <w:top w:val="none" w:sz="0" w:space="0" w:color="auto"/>
        <w:left w:val="none" w:sz="0" w:space="0" w:color="auto"/>
        <w:bottom w:val="none" w:sz="0" w:space="0" w:color="auto"/>
        <w:right w:val="none" w:sz="0" w:space="0" w:color="auto"/>
      </w:divBdr>
    </w:div>
    <w:div w:id="845175878">
      <w:bodyDiv w:val="1"/>
      <w:marLeft w:val="0"/>
      <w:marRight w:val="0"/>
      <w:marTop w:val="0"/>
      <w:marBottom w:val="0"/>
      <w:divBdr>
        <w:top w:val="none" w:sz="0" w:space="0" w:color="auto"/>
        <w:left w:val="none" w:sz="0" w:space="0" w:color="auto"/>
        <w:bottom w:val="none" w:sz="0" w:space="0" w:color="auto"/>
        <w:right w:val="none" w:sz="0" w:space="0" w:color="auto"/>
      </w:divBdr>
    </w:div>
    <w:div w:id="845904198">
      <w:bodyDiv w:val="1"/>
      <w:marLeft w:val="0"/>
      <w:marRight w:val="0"/>
      <w:marTop w:val="0"/>
      <w:marBottom w:val="0"/>
      <w:divBdr>
        <w:top w:val="none" w:sz="0" w:space="0" w:color="auto"/>
        <w:left w:val="none" w:sz="0" w:space="0" w:color="auto"/>
        <w:bottom w:val="none" w:sz="0" w:space="0" w:color="auto"/>
        <w:right w:val="none" w:sz="0" w:space="0" w:color="auto"/>
      </w:divBdr>
    </w:div>
    <w:div w:id="850295640">
      <w:bodyDiv w:val="1"/>
      <w:marLeft w:val="0"/>
      <w:marRight w:val="0"/>
      <w:marTop w:val="0"/>
      <w:marBottom w:val="0"/>
      <w:divBdr>
        <w:top w:val="none" w:sz="0" w:space="0" w:color="auto"/>
        <w:left w:val="none" w:sz="0" w:space="0" w:color="auto"/>
        <w:bottom w:val="none" w:sz="0" w:space="0" w:color="auto"/>
        <w:right w:val="none" w:sz="0" w:space="0" w:color="auto"/>
      </w:divBdr>
    </w:div>
    <w:div w:id="859591199">
      <w:bodyDiv w:val="1"/>
      <w:marLeft w:val="0"/>
      <w:marRight w:val="0"/>
      <w:marTop w:val="0"/>
      <w:marBottom w:val="0"/>
      <w:divBdr>
        <w:top w:val="none" w:sz="0" w:space="0" w:color="auto"/>
        <w:left w:val="none" w:sz="0" w:space="0" w:color="auto"/>
        <w:bottom w:val="none" w:sz="0" w:space="0" w:color="auto"/>
        <w:right w:val="none" w:sz="0" w:space="0" w:color="auto"/>
      </w:divBdr>
    </w:div>
    <w:div w:id="864178701">
      <w:bodyDiv w:val="1"/>
      <w:marLeft w:val="0"/>
      <w:marRight w:val="0"/>
      <w:marTop w:val="0"/>
      <w:marBottom w:val="0"/>
      <w:divBdr>
        <w:top w:val="none" w:sz="0" w:space="0" w:color="auto"/>
        <w:left w:val="none" w:sz="0" w:space="0" w:color="auto"/>
        <w:bottom w:val="none" w:sz="0" w:space="0" w:color="auto"/>
        <w:right w:val="none" w:sz="0" w:space="0" w:color="auto"/>
      </w:divBdr>
    </w:div>
    <w:div w:id="874736966">
      <w:bodyDiv w:val="1"/>
      <w:marLeft w:val="0"/>
      <w:marRight w:val="0"/>
      <w:marTop w:val="0"/>
      <w:marBottom w:val="0"/>
      <w:divBdr>
        <w:top w:val="none" w:sz="0" w:space="0" w:color="auto"/>
        <w:left w:val="none" w:sz="0" w:space="0" w:color="auto"/>
        <w:bottom w:val="none" w:sz="0" w:space="0" w:color="auto"/>
        <w:right w:val="none" w:sz="0" w:space="0" w:color="auto"/>
      </w:divBdr>
    </w:div>
    <w:div w:id="888609541">
      <w:bodyDiv w:val="1"/>
      <w:marLeft w:val="0"/>
      <w:marRight w:val="0"/>
      <w:marTop w:val="0"/>
      <w:marBottom w:val="0"/>
      <w:divBdr>
        <w:top w:val="none" w:sz="0" w:space="0" w:color="auto"/>
        <w:left w:val="none" w:sz="0" w:space="0" w:color="auto"/>
        <w:bottom w:val="none" w:sz="0" w:space="0" w:color="auto"/>
        <w:right w:val="none" w:sz="0" w:space="0" w:color="auto"/>
      </w:divBdr>
    </w:div>
    <w:div w:id="894897473">
      <w:bodyDiv w:val="1"/>
      <w:marLeft w:val="0"/>
      <w:marRight w:val="0"/>
      <w:marTop w:val="0"/>
      <w:marBottom w:val="0"/>
      <w:divBdr>
        <w:top w:val="none" w:sz="0" w:space="0" w:color="auto"/>
        <w:left w:val="none" w:sz="0" w:space="0" w:color="auto"/>
        <w:bottom w:val="none" w:sz="0" w:space="0" w:color="auto"/>
        <w:right w:val="none" w:sz="0" w:space="0" w:color="auto"/>
      </w:divBdr>
    </w:div>
    <w:div w:id="902835342">
      <w:bodyDiv w:val="1"/>
      <w:marLeft w:val="0"/>
      <w:marRight w:val="0"/>
      <w:marTop w:val="0"/>
      <w:marBottom w:val="0"/>
      <w:divBdr>
        <w:top w:val="none" w:sz="0" w:space="0" w:color="auto"/>
        <w:left w:val="none" w:sz="0" w:space="0" w:color="auto"/>
        <w:bottom w:val="none" w:sz="0" w:space="0" w:color="auto"/>
        <w:right w:val="none" w:sz="0" w:space="0" w:color="auto"/>
      </w:divBdr>
    </w:div>
    <w:div w:id="932131768">
      <w:bodyDiv w:val="1"/>
      <w:marLeft w:val="0"/>
      <w:marRight w:val="0"/>
      <w:marTop w:val="0"/>
      <w:marBottom w:val="0"/>
      <w:divBdr>
        <w:top w:val="none" w:sz="0" w:space="0" w:color="auto"/>
        <w:left w:val="none" w:sz="0" w:space="0" w:color="auto"/>
        <w:bottom w:val="none" w:sz="0" w:space="0" w:color="auto"/>
        <w:right w:val="none" w:sz="0" w:space="0" w:color="auto"/>
      </w:divBdr>
    </w:div>
    <w:div w:id="935287769">
      <w:bodyDiv w:val="1"/>
      <w:marLeft w:val="0"/>
      <w:marRight w:val="0"/>
      <w:marTop w:val="0"/>
      <w:marBottom w:val="0"/>
      <w:divBdr>
        <w:top w:val="none" w:sz="0" w:space="0" w:color="auto"/>
        <w:left w:val="none" w:sz="0" w:space="0" w:color="auto"/>
        <w:bottom w:val="none" w:sz="0" w:space="0" w:color="auto"/>
        <w:right w:val="none" w:sz="0" w:space="0" w:color="auto"/>
      </w:divBdr>
      <w:divsChild>
        <w:div w:id="1925533663">
          <w:marLeft w:val="0"/>
          <w:marRight w:val="0"/>
          <w:marTop w:val="0"/>
          <w:marBottom w:val="0"/>
          <w:divBdr>
            <w:top w:val="none" w:sz="0" w:space="0" w:color="auto"/>
            <w:left w:val="none" w:sz="0" w:space="0" w:color="auto"/>
            <w:bottom w:val="none" w:sz="0" w:space="0" w:color="auto"/>
            <w:right w:val="none" w:sz="0" w:space="0" w:color="auto"/>
          </w:divBdr>
        </w:div>
      </w:divsChild>
    </w:div>
    <w:div w:id="935867254">
      <w:bodyDiv w:val="1"/>
      <w:marLeft w:val="0"/>
      <w:marRight w:val="0"/>
      <w:marTop w:val="0"/>
      <w:marBottom w:val="0"/>
      <w:divBdr>
        <w:top w:val="none" w:sz="0" w:space="0" w:color="auto"/>
        <w:left w:val="none" w:sz="0" w:space="0" w:color="auto"/>
        <w:bottom w:val="none" w:sz="0" w:space="0" w:color="auto"/>
        <w:right w:val="none" w:sz="0" w:space="0" w:color="auto"/>
      </w:divBdr>
    </w:div>
    <w:div w:id="967051803">
      <w:bodyDiv w:val="1"/>
      <w:marLeft w:val="0"/>
      <w:marRight w:val="0"/>
      <w:marTop w:val="0"/>
      <w:marBottom w:val="0"/>
      <w:divBdr>
        <w:top w:val="none" w:sz="0" w:space="0" w:color="auto"/>
        <w:left w:val="none" w:sz="0" w:space="0" w:color="auto"/>
        <w:bottom w:val="none" w:sz="0" w:space="0" w:color="auto"/>
        <w:right w:val="none" w:sz="0" w:space="0" w:color="auto"/>
      </w:divBdr>
    </w:div>
    <w:div w:id="967466721">
      <w:bodyDiv w:val="1"/>
      <w:marLeft w:val="0"/>
      <w:marRight w:val="0"/>
      <w:marTop w:val="0"/>
      <w:marBottom w:val="0"/>
      <w:divBdr>
        <w:top w:val="none" w:sz="0" w:space="0" w:color="auto"/>
        <w:left w:val="none" w:sz="0" w:space="0" w:color="auto"/>
        <w:bottom w:val="none" w:sz="0" w:space="0" w:color="auto"/>
        <w:right w:val="none" w:sz="0" w:space="0" w:color="auto"/>
      </w:divBdr>
    </w:div>
    <w:div w:id="969433725">
      <w:bodyDiv w:val="1"/>
      <w:marLeft w:val="0"/>
      <w:marRight w:val="0"/>
      <w:marTop w:val="0"/>
      <w:marBottom w:val="0"/>
      <w:divBdr>
        <w:top w:val="none" w:sz="0" w:space="0" w:color="auto"/>
        <w:left w:val="none" w:sz="0" w:space="0" w:color="auto"/>
        <w:bottom w:val="none" w:sz="0" w:space="0" w:color="auto"/>
        <w:right w:val="none" w:sz="0" w:space="0" w:color="auto"/>
      </w:divBdr>
    </w:div>
    <w:div w:id="981617155">
      <w:bodyDiv w:val="1"/>
      <w:marLeft w:val="0"/>
      <w:marRight w:val="0"/>
      <w:marTop w:val="0"/>
      <w:marBottom w:val="0"/>
      <w:divBdr>
        <w:top w:val="none" w:sz="0" w:space="0" w:color="auto"/>
        <w:left w:val="none" w:sz="0" w:space="0" w:color="auto"/>
        <w:bottom w:val="none" w:sz="0" w:space="0" w:color="auto"/>
        <w:right w:val="none" w:sz="0" w:space="0" w:color="auto"/>
      </w:divBdr>
    </w:div>
    <w:div w:id="998462645">
      <w:bodyDiv w:val="1"/>
      <w:marLeft w:val="0"/>
      <w:marRight w:val="0"/>
      <w:marTop w:val="0"/>
      <w:marBottom w:val="0"/>
      <w:divBdr>
        <w:top w:val="none" w:sz="0" w:space="0" w:color="auto"/>
        <w:left w:val="none" w:sz="0" w:space="0" w:color="auto"/>
        <w:bottom w:val="none" w:sz="0" w:space="0" w:color="auto"/>
        <w:right w:val="none" w:sz="0" w:space="0" w:color="auto"/>
      </w:divBdr>
      <w:divsChild>
        <w:div w:id="732431692">
          <w:marLeft w:val="0"/>
          <w:marRight w:val="0"/>
          <w:marTop w:val="0"/>
          <w:marBottom w:val="0"/>
          <w:divBdr>
            <w:top w:val="none" w:sz="0" w:space="0" w:color="auto"/>
            <w:left w:val="none" w:sz="0" w:space="0" w:color="auto"/>
            <w:bottom w:val="none" w:sz="0" w:space="0" w:color="auto"/>
            <w:right w:val="none" w:sz="0" w:space="0" w:color="auto"/>
          </w:divBdr>
          <w:divsChild>
            <w:div w:id="571280179">
              <w:marLeft w:val="0"/>
              <w:marRight w:val="0"/>
              <w:marTop w:val="0"/>
              <w:marBottom w:val="0"/>
              <w:divBdr>
                <w:top w:val="none" w:sz="0" w:space="0" w:color="auto"/>
                <w:left w:val="none" w:sz="0" w:space="0" w:color="auto"/>
                <w:bottom w:val="none" w:sz="0" w:space="0" w:color="auto"/>
                <w:right w:val="none" w:sz="0" w:space="0" w:color="auto"/>
              </w:divBdr>
              <w:divsChild>
                <w:div w:id="5651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671058">
      <w:bodyDiv w:val="1"/>
      <w:marLeft w:val="0"/>
      <w:marRight w:val="0"/>
      <w:marTop w:val="0"/>
      <w:marBottom w:val="0"/>
      <w:divBdr>
        <w:top w:val="none" w:sz="0" w:space="0" w:color="auto"/>
        <w:left w:val="none" w:sz="0" w:space="0" w:color="auto"/>
        <w:bottom w:val="none" w:sz="0" w:space="0" w:color="auto"/>
        <w:right w:val="none" w:sz="0" w:space="0" w:color="auto"/>
      </w:divBdr>
    </w:div>
    <w:div w:id="1006402450">
      <w:bodyDiv w:val="1"/>
      <w:marLeft w:val="0"/>
      <w:marRight w:val="0"/>
      <w:marTop w:val="0"/>
      <w:marBottom w:val="0"/>
      <w:divBdr>
        <w:top w:val="none" w:sz="0" w:space="0" w:color="auto"/>
        <w:left w:val="none" w:sz="0" w:space="0" w:color="auto"/>
        <w:bottom w:val="none" w:sz="0" w:space="0" w:color="auto"/>
        <w:right w:val="none" w:sz="0" w:space="0" w:color="auto"/>
      </w:divBdr>
    </w:div>
    <w:div w:id="1007102857">
      <w:bodyDiv w:val="1"/>
      <w:marLeft w:val="0"/>
      <w:marRight w:val="0"/>
      <w:marTop w:val="0"/>
      <w:marBottom w:val="0"/>
      <w:divBdr>
        <w:top w:val="none" w:sz="0" w:space="0" w:color="auto"/>
        <w:left w:val="none" w:sz="0" w:space="0" w:color="auto"/>
        <w:bottom w:val="none" w:sz="0" w:space="0" w:color="auto"/>
        <w:right w:val="none" w:sz="0" w:space="0" w:color="auto"/>
      </w:divBdr>
    </w:div>
    <w:div w:id="1034383032">
      <w:bodyDiv w:val="1"/>
      <w:marLeft w:val="0"/>
      <w:marRight w:val="0"/>
      <w:marTop w:val="0"/>
      <w:marBottom w:val="0"/>
      <w:divBdr>
        <w:top w:val="none" w:sz="0" w:space="0" w:color="auto"/>
        <w:left w:val="none" w:sz="0" w:space="0" w:color="auto"/>
        <w:bottom w:val="none" w:sz="0" w:space="0" w:color="auto"/>
        <w:right w:val="none" w:sz="0" w:space="0" w:color="auto"/>
      </w:divBdr>
    </w:div>
    <w:div w:id="1037781222">
      <w:bodyDiv w:val="1"/>
      <w:marLeft w:val="0"/>
      <w:marRight w:val="0"/>
      <w:marTop w:val="0"/>
      <w:marBottom w:val="0"/>
      <w:divBdr>
        <w:top w:val="none" w:sz="0" w:space="0" w:color="auto"/>
        <w:left w:val="none" w:sz="0" w:space="0" w:color="auto"/>
        <w:bottom w:val="none" w:sz="0" w:space="0" w:color="auto"/>
        <w:right w:val="none" w:sz="0" w:space="0" w:color="auto"/>
      </w:divBdr>
    </w:div>
    <w:div w:id="1049108948">
      <w:bodyDiv w:val="1"/>
      <w:marLeft w:val="0"/>
      <w:marRight w:val="0"/>
      <w:marTop w:val="0"/>
      <w:marBottom w:val="0"/>
      <w:divBdr>
        <w:top w:val="none" w:sz="0" w:space="0" w:color="auto"/>
        <w:left w:val="none" w:sz="0" w:space="0" w:color="auto"/>
        <w:bottom w:val="none" w:sz="0" w:space="0" w:color="auto"/>
        <w:right w:val="none" w:sz="0" w:space="0" w:color="auto"/>
      </w:divBdr>
    </w:div>
    <w:div w:id="1052773233">
      <w:bodyDiv w:val="1"/>
      <w:marLeft w:val="0"/>
      <w:marRight w:val="0"/>
      <w:marTop w:val="0"/>
      <w:marBottom w:val="0"/>
      <w:divBdr>
        <w:top w:val="none" w:sz="0" w:space="0" w:color="auto"/>
        <w:left w:val="none" w:sz="0" w:space="0" w:color="auto"/>
        <w:bottom w:val="none" w:sz="0" w:space="0" w:color="auto"/>
        <w:right w:val="none" w:sz="0" w:space="0" w:color="auto"/>
      </w:divBdr>
    </w:div>
    <w:div w:id="1064988443">
      <w:bodyDiv w:val="1"/>
      <w:marLeft w:val="0"/>
      <w:marRight w:val="0"/>
      <w:marTop w:val="0"/>
      <w:marBottom w:val="0"/>
      <w:divBdr>
        <w:top w:val="none" w:sz="0" w:space="0" w:color="auto"/>
        <w:left w:val="none" w:sz="0" w:space="0" w:color="auto"/>
        <w:bottom w:val="none" w:sz="0" w:space="0" w:color="auto"/>
        <w:right w:val="none" w:sz="0" w:space="0" w:color="auto"/>
      </w:divBdr>
    </w:div>
    <w:div w:id="1072043627">
      <w:bodyDiv w:val="1"/>
      <w:marLeft w:val="0"/>
      <w:marRight w:val="0"/>
      <w:marTop w:val="0"/>
      <w:marBottom w:val="0"/>
      <w:divBdr>
        <w:top w:val="none" w:sz="0" w:space="0" w:color="auto"/>
        <w:left w:val="none" w:sz="0" w:space="0" w:color="auto"/>
        <w:bottom w:val="none" w:sz="0" w:space="0" w:color="auto"/>
        <w:right w:val="none" w:sz="0" w:space="0" w:color="auto"/>
      </w:divBdr>
    </w:div>
    <w:div w:id="1080327619">
      <w:bodyDiv w:val="1"/>
      <w:marLeft w:val="0"/>
      <w:marRight w:val="0"/>
      <w:marTop w:val="0"/>
      <w:marBottom w:val="0"/>
      <w:divBdr>
        <w:top w:val="none" w:sz="0" w:space="0" w:color="auto"/>
        <w:left w:val="none" w:sz="0" w:space="0" w:color="auto"/>
        <w:bottom w:val="none" w:sz="0" w:space="0" w:color="auto"/>
        <w:right w:val="none" w:sz="0" w:space="0" w:color="auto"/>
      </w:divBdr>
    </w:div>
    <w:div w:id="1086221682">
      <w:bodyDiv w:val="1"/>
      <w:marLeft w:val="0"/>
      <w:marRight w:val="0"/>
      <w:marTop w:val="0"/>
      <w:marBottom w:val="0"/>
      <w:divBdr>
        <w:top w:val="none" w:sz="0" w:space="0" w:color="auto"/>
        <w:left w:val="none" w:sz="0" w:space="0" w:color="auto"/>
        <w:bottom w:val="none" w:sz="0" w:space="0" w:color="auto"/>
        <w:right w:val="none" w:sz="0" w:space="0" w:color="auto"/>
      </w:divBdr>
    </w:div>
    <w:div w:id="1087651623">
      <w:bodyDiv w:val="1"/>
      <w:marLeft w:val="0"/>
      <w:marRight w:val="0"/>
      <w:marTop w:val="0"/>
      <w:marBottom w:val="0"/>
      <w:divBdr>
        <w:top w:val="none" w:sz="0" w:space="0" w:color="auto"/>
        <w:left w:val="none" w:sz="0" w:space="0" w:color="auto"/>
        <w:bottom w:val="none" w:sz="0" w:space="0" w:color="auto"/>
        <w:right w:val="none" w:sz="0" w:space="0" w:color="auto"/>
      </w:divBdr>
      <w:divsChild>
        <w:div w:id="893927040">
          <w:marLeft w:val="0"/>
          <w:marRight w:val="0"/>
          <w:marTop w:val="0"/>
          <w:marBottom w:val="0"/>
          <w:divBdr>
            <w:top w:val="none" w:sz="0" w:space="0" w:color="auto"/>
            <w:left w:val="none" w:sz="0" w:space="0" w:color="auto"/>
            <w:bottom w:val="none" w:sz="0" w:space="0" w:color="auto"/>
            <w:right w:val="none" w:sz="0" w:space="0" w:color="auto"/>
          </w:divBdr>
        </w:div>
      </w:divsChild>
    </w:div>
    <w:div w:id="1088385030">
      <w:bodyDiv w:val="1"/>
      <w:marLeft w:val="0"/>
      <w:marRight w:val="0"/>
      <w:marTop w:val="0"/>
      <w:marBottom w:val="0"/>
      <w:divBdr>
        <w:top w:val="none" w:sz="0" w:space="0" w:color="auto"/>
        <w:left w:val="none" w:sz="0" w:space="0" w:color="auto"/>
        <w:bottom w:val="none" w:sz="0" w:space="0" w:color="auto"/>
        <w:right w:val="none" w:sz="0" w:space="0" w:color="auto"/>
      </w:divBdr>
    </w:div>
    <w:div w:id="1117023881">
      <w:bodyDiv w:val="1"/>
      <w:marLeft w:val="0"/>
      <w:marRight w:val="0"/>
      <w:marTop w:val="0"/>
      <w:marBottom w:val="0"/>
      <w:divBdr>
        <w:top w:val="none" w:sz="0" w:space="0" w:color="auto"/>
        <w:left w:val="none" w:sz="0" w:space="0" w:color="auto"/>
        <w:bottom w:val="none" w:sz="0" w:space="0" w:color="auto"/>
        <w:right w:val="none" w:sz="0" w:space="0" w:color="auto"/>
      </w:divBdr>
    </w:div>
    <w:div w:id="1131246012">
      <w:bodyDiv w:val="1"/>
      <w:marLeft w:val="0"/>
      <w:marRight w:val="0"/>
      <w:marTop w:val="0"/>
      <w:marBottom w:val="0"/>
      <w:divBdr>
        <w:top w:val="none" w:sz="0" w:space="0" w:color="auto"/>
        <w:left w:val="none" w:sz="0" w:space="0" w:color="auto"/>
        <w:bottom w:val="none" w:sz="0" w:space="0" w:color="auto"/>
        <w:right w:val="none" w:sz="0" w:space="0" w:color="auto"/>
      </w:divBdr>
    </w:div>
    <w:div w:id="1143497661">
      <w:bodyDiv w:val="1"/>
      <w:marLeft w:val="0"/>
      <w:marRight w:val="0"/>
      <w:marTop w:val="0"/>
      <w:marBottom w:val="0"/>
      <w:divBdr>
        <w:top w:val="none" w:sz="0" w:space="0" w:color="auto"/>
        <w:left w:val="none" w:sz="0" w:space="0" w:color="auto"/>
        <w:bottom w:val="none" w:sz="0" w:space="0" w:color="auto"/>
        <w:right w:val="none" w:sz="0" w:space="0" w:color="auto"/>
      </w:divBdr>
    </w:div>
    <w:div w:id="1143931009">
      <w:bodyDiv w:val="1"/>
      <w:marLeft w:val="0"/>
      <w:marRight w:val="0"/>
      <w:marTop w:val="0"/>
      <w:marBottom w:val="0"/>
      <w:divBdr>
        <w:top w:val="none" w:sz="0" w:space="0" w:color="auto"/>
        <w:left w:val="none" w:sz="0" w:space="0" w:color="auto"/>
        <w:bottom w:val="none" w:sz="0" w:space="0" w:color="auto"/>
        <w:right w:val="none" w:sz="0" w:space="0" w:color="auto"/>
      </w:divBdr>
    </w:div>
    <w:div w:id="1144003544">
      <w:bodyDiv w:val="1"/>
      <w:marLeft w:val="0"/>
      <w:marRight w:val="0"/>
      <w:marTop w:val="0"/>
      <w:marBottom w:val="0"/>
      <w:divBdr>
        <w:top w:val="none" w:sz="0" w:space="0" w:color="auto"/>
        <w:left w:val="none" w:sz="0" w:space="0" w:color="auto"/>
        <w:bottom w:val="none" w:sz="0" w:space="0" w:color="auto"/>
        <w:right w:val="none" w:sz="0" w:space="0" w:color="auto"/>
      </w:divBdr>
    </w:div>
    <w:div w:id="1145976824">
      <w:bodyDiv w:val="1"/>
      <w:marLeft w:val="0"/>
      <w:marRight w:val="0"/>
      <w:marTop w:val="0"/>
      <w:marBottom w:val="0"/>
      <w:divBdr>
        <w:top w:val="none" w:sz="0" w:space="0" w:color="auto"/>
        <w:left w:val="none" w:sz="0" w:space="0" w:color="auto"/>
        <w:bottom w:val="none" w:sz="0" w:space="0" w:color="auto"/>
        <w:right w:val="none" w:sz="0" w:space="0" w:color="auto"/>
      </w:divBdr>
    </w:div>
    <w:div w:id="1147287858">
      <w:bodyDiv w:val="1"/>
      <w:marLeft w:val="0"/>
      <w:marRight w:val="0"/>
      <w:marTop w:val="0"/>
      <w:marBottom w:val="0"/>
      <w:divBdr>
        <w:top w:val="none" w:sz="0" w:space="0" w:color="auto"/>
        <w:left w:val="none" w:sz="0" w:space="0" w:color="auto"/>
        <w:bottom w:val="none" w:sz="0" w:space="0" w:color="auto"/>
        <w:right w:val="none" w:sz="0" w:space="0" w:color="auto"/>
      </w:divBdr>
    </w:div>
    <w:div w:id="1148323474">
      <w:bodyDiv w:val="1"/>
      <w:marLeft w:val="0"/>
      <w:marRight w:val="0"/>
      <w:marTop w:val="0"/>
      <w:marBottom w:val="0"/>
      <w:divBdr>
        <w:top w:val="none" w:sz="0" w:space="0" w:color="auto"/>
        <w:left w:val="none" w:sz="0" w:space="0" w:color="auto"/>
        <w:bottom w:val="none" w:sz="0" w:space="0" w:color="auto"/>
        <w:right w:val="none" w:sz="0" w:space="0" w:color="auto"/>
      </w:divBdr>
    </w:div>
    <w:div w:id="1156191044">
      <w:bodyDiv w:val="1"/>
      <w:marLeft w:val="0"/>
      <w:marRight w:val="0"/>
      <w:marTop w:val="0"/>
      <w:marBottom w:val="0"/>
      <w:divBdr>
        <w:top w:val="none" w:sz="0" w:space="0" w:color="auto"/>
        <w:left w:val="none" w:sz="0" w:space="0" w:color="auto"/>
        <w:bottom w:val="none" w:sz="0" w:space="0" w:color="auto"/>
        <w:right w:val="none" w:sz="0" w:space="0" w:color="auto"/>
      </w:divBdr>
    </w:div>
    <w:div w:id="1167403146">
      <w:bodyDiv w:val="1"/>
      <w:marLeft w:val="0"/>
      <w:marRight w:val="0"/>
      <w:marTop w:val="0"/>
      <w:marBottom w:val="0"/>
      <w:divBdr>
        <w:top w:val="none" w:sz="0" w:space="0" w:color="auto"/>
        <w:left w:val="none" w:sz="0" w:space="0" w:color="auto"/>
        <w:bottom w:val="none" w:sz="0" w:space="0" w:color="auto"/>
        <w:right w:val="none" w:sz="0" w:space="0" w:color="auto"/>
      </w:divBdr>
    </w:div>
    <w:div w:id="1170675971">
      <w:bodyDiv w:val="1"/>
      <w:marLeft w:val="0"/>
      <w:marRight w:val="0"/>
      <w:marTop w:val="0"/>
      <w:marBottom w:val="0"/>
      <w:divBdr>
        <w:top w:val="none" w:sz="0" w:space="0" w:color="auto"/>
        <w:left w:val="none" w:sz="0" w:space="0" w:color="auto"/>
        <w:bottom w:val="none" w:sz="0" w:space="0" w:color="auto"/>
        <w:right w:val="none" w:sz="0" w:space="0" w:color="auto"/>
      </w:divBdr>
    </w:div>
    <w:div w:id="1173644387">
      <w:bodyDiv w:val="1"/>
      <w:marLeft w:val="0"/>
      <w:marRight w:val="0"/>
      <w:marTop w:val="0"/>
      <w:marBottom w:val="0"/>
      <w:divBdr>
        <w:top w:val="none" w:sz="0" w:space="0" w:color="auto"/>
        <w:left w:val="none" w:sz="0" w:space="0" w:color="auto"/>
        <w:bottom w:val="none" w:sz="0" w:space="0" w:color="auto"/>
        <w:right w:val="none" w:sz="0" w:space="0" w:color="auto"/>
      </w:divBdr>
    </w:div>
    <w:div w:id="1179008730">
      <w:bodyDiv w:val="1"/>
      <w:marLeft w:val="0"/>
      <w:marRight w:val="0"/>
      <w:marTop w:val="0"/>
      <w:marBottom w:val="0"/>
      <w:divBdr>
        <w:top w:val="none" w:sz="0" w:space="0" w:color="auto"/>
        <w:left w:val="none" w:sz="0" w:space="0" w:color="auto"/>
        <w:bottom w:val="none" w:sz="0" w:space="0" w:color="auto"/>
        <w:right w:val="none" w:sz="0" w:space="0" w:color="auto"/>
      </w:divBdr>
    </w:div>
    <w:div w:id="1205368811">
      <w:bodyDiv w:val="1"/>
      <w:marLeft w:val="0"/>
      <w:marRight w:val="0"/>
      <w:marTop w:val="0"/>
      <w:marBottom w:val="0"/>
      <w:divBdr>
        <w:top w:val="none" w:sz="0" w:space="0" w:color="auto"/>
        <w:left w:val="none" w:sz="0" w:space="0" w:color="auto"/>
        <w:bottom w:val="none" w:sz="0" w:space="0" w:color="auto"/>
        <w:right w:val="none" w:sz="0" w:space="0" w:color="auto"/>
      </w:divBdr>
    </w:div>
    <w:div w:id="1225066622">
      <w:bodyDiv w:val="1"/>
      <w:marLeft w:val="0"/>
      <w:marRight w:val="0"/>
      <w:marTop w:val="0"/>
      <w:marBottom w:val="0"/>
      <w:divBdr>
        <w:top w:val="none" w:sz="0" w:space="0" w:color="auto"/>
        <w:left w:val="none" w:sz="0" w:space="0" w:color="auto"/>
        <w:bottom w:val="none" w:sz="0" w:space="0" w:color="auto"/>
        <w:right w:val="none" w:sz="0" w:space="0" w:color="auto"/>
      </w:divBdr>
    </w:div>
    <w:div w:id="1232547507">
      <w:bodyDiv w:val="1"/>
      <w:marLeft w:val="0"/>
      <w:marRight w:val="0"/>
      <w:marTop w:val="0"/>
      <w:marBottom w:val="0"/>
      <w:divBdr>
        <w:top w:val="none" w:sz="0" w:space="0" w:color="auto"/>
        <w:left w:val="none" w:sz="0" w:space="0" w:color="auto"/>
        <w:bottom w:val="none" w:sz="0" w:space="0" w:color="auto"/>
        <w:right w:val="none" w:sz="0" w:space="0" w:color="auto"/>
      </w:divBdr>
    </w:div>
    <w:div w:id="1235817669">
      <w:bodyDiv w:val="1"/>
      <w:marLeft w:val="0"/>
      <w:marRight w:val="0"/>
      <w:marTop w:val="0"/>
      <w:marBottom w:val="0"/>
      <w:divBdr>
        <w:top w:val="none" w:sz="0" w:space="0" w:color="auto"/>
        <w:left w:val="none" w:sz="0" w:space="0" w:color="auto"/>
        <w:bottom w:val="none" w:sz="0" w:space="0" w:color="auto"/>
        <w:right w:val="none" w:sz="0" w:space="0" w:color="auto"/>
      </w:divBdr>
    </w:div>
    <w:div w:id="1236743793">
      <w:bodyDiv w:val="1"/>
      <w:marLeft w:val="0"/>
      <w:marRight w:val="0"/>
      <w:marTop w:val="0"/>
      <w:marBottom w:val="0"/>
      <w:divBdr>
        <w:top w:val="none" w:sz="0" w:space="0" w:color="auto"/>
        <w:left w:val="none" w:sz="0" w:space="0" w:color="auto"/>
        <w:bottom w:val="none" w:sz="0" w:space="0" w:color="auto"/>
        <w:right w:val="none" w:sz="0" w:space="0" w:color="auto"/>
      </w:divBdr>
    </w:div>
    <w:div w:id="1253272987">
      <w:bodyDiv w:val="1"/>
      <w:marLeft w:val="0"/>
      <w:marRight w:val="0"/>
      <w:marTop w:val="0"/>
      <w:marBottom w:val="0"/>
      <w:divBdr>
        <w:top w:val="none" w:sz="0" w:space="0" w:color="auto"/>
        <w:left w:val="none" w:sz="0" w:space="0" w:color="auto"/>
        <w:bottom w:val="none" w:sz="0" w:space="0" w:color="auto"/>
        <w:right w:val="none" w:sz="0" w:space="0" w:color="auto"/>
      </w:divBdr>
    </w:div>
    <w:div w:id="1271669968">
      <w:bodyDiv w:val="1"/>
      <w:marLeft w:val="0"/>
      <w:marRight w:val="0"/>
      <w:marTop w:val="0"/>
      <w:marBottom w:val="0"/>
      <w:divBdr>
        <w:top w:val="none" w:sz="0" w:space="0" w:color="auto"/>
        <w:left w:val="none" w:sz="0" w:space="0" w:color="auto"/>
        <w:bottom w:val="none" w:sz="0" w:space="0" w:color="auto"/>
        <w:right w:val="none" w:sz="0" w:space="0" w:color="auto"/>
      </w:divBdr>
    </w:div>
    <w:div w:id="1330593543">
      <w:bodyDiv w:val="1"/>
      <w:marLeft w:val="0"/>
      <w:marRight w:val="0"/>
      <w:marTop w:val="0"/>
      <w:marBottom w:val="0"/>
      <w:divBdr>
        <w:top w:val="none" w:sz="0" w:space="0" w:color="auto"/>
        <w:left w:val="none" w:sz="0" w:space="0" w:color="auto"/>
        <w:bottom w:val="none" w:sz="0" w:space="0" w:color="auto"/>
        <w:right w:val="none" w:sz="0" w:space="0" w:color="auto"/>
      </w:divBdr>
    </w:div>
    <w:div w:id="1337222406">
      <w:bodyDiv w:val="1"/>
      <w:marLeft w:val="0"/>
      <w:marRight w:val="0"/>
      <w:marTop w:val="0"/>
      <w:marBottom w:val="0"/>
      <w:divBdr>
        <w:top w:val="none" w:sz="0" w:space="0" w:color="auto"/>
        <w:left w:val="none" w:sz="0" w:space="0" w:color="auto"/>
        <w:bottom w:val="none" w:sz="0" w:space="0" w:color="auto"/>
        <w:right w:val="none" w:sz="0" w:space="0" w:color="auto"/>
      </w:divBdr>
    </w:div>
    <w:div w:id="1346439946">
      <w:bodyDiv w:val="1"/>
      <w:marLeft w:val="0"/>
      <w:marRight w:val="0"/>
      <w:marTop w:val="0"/>
      <w:marBottom w:val="0"/>
      <w:divBdr>
        <w:top w:val="none" w:sz="0" w:space="0" w:color="auto"/>
        <w:left w:val="none" w:sz="0" w:space="0" w:color="auto"/>
        <w:bottom w:val="none" w:sz="0" w:space="0" w:color="auto"/>
        <w:right w:val="none" w:sz="0" w:space="0" w:color="auto"/>
      </w:divBdr>
    </w:div>
    <w:div w:id="1371808917">
      <w:bodyDiv w:val="1"/>
      <w:marLeft w:val="0"/>
      <w:marRight w:val="0"/>
      <w:marTop w:val="0"/>
      <w:marBottom w:val="0"/>
      <w:divBdr>
        <w:top w:val="none" w:sz="0" w:space="0" w:color="auto"/>
        <w:left w:val="none" w:sz="0" w:space="0" w:color="auto"/>
        <w:bottom w:val="none" w:sz="0" w:space="0" w:color="auto"/>
        <w:right w:val="none" w:sz="0" w:space="0" w:color="auto"/>
      </w:divBdr>
    </w:div>
    <w:div w:id="1372539908">
      <w:bodyDiv w:val="1"/>
      <w:marLeft w:val="0"/>
      <w:marRight w:val="0"/>
      <w:marTop w:val="0"/>
      <w:marBottom w:val="0"/>
      <w:divBdr>
        <w:top w:val="none" w:sz="0" w:space="0" w:color="auto"/>
        <w:left w:val="none" w:sz="0" w:space="0" w:color="auto"/>
        <w:bottom w:val="none" w:sz="0" w:space="0" w:color="auto"/>
        <w:right w:val="none" w:sz="0" w:space="0" w:color="auto"/>
      </w:divBdr>
    </w:div>
    <w:div w:id="1374693036">
      <w:bodyDiv w:val="1"/>
      <w:marLeft w:val="0"/>
      <w:marRight w:val="0"/>
      <w:marTop w:val="0"/>
      <w:marBottom w:val="0"/>
      <w:divBdr>
        <w:top w:val="none" w:sz="0" w:space="0" w:color="auto"/>
        <w:left w:val="none" w:sz="0" w:space="0" w:color="auto"/>
        <w:bottom w:val="none" w:sz="0" w:space="0" w:color="auto"/>
        <w:right w:val="none" w:sz="0" w:space="0" w:color="auto"/>
      </w:divBdr>
    </w:div>
    <w:div w:id="1379084403">
      <w:bodyDiv w:val="1"/>
      <w:marLeft w:val="0"/>
      <w:marRight w:val="0"/>
      <w:marTop w:val="0"/>
      <w:marBottom w:val="0"/>
      <w:divBdr>
        <w:top w:val="none" w:sz="0" w:space="0" w:color="auto"/>
        <w:left w:val="none" w:sz="0" w:space="0" w:color="auto"/>
        <w:bottom w:val="none" w:sz="0" w:space="0" w:color="auto"/>
        <w:right w:val="none" w:sz="0" w:space="0" w:color="auto"/>
      </w:divBdr>
    </w:div>
    <w:div w:id="1380010823">
      <w:bodyDiv w:val="1"/>
      <w:marLeft w:val="0"/>
      <w:marRight w:val="0"/>
      <w:marTop w:val="0"/>
      <w:marBottom w:val="0"/>
      <w:divBdr>
        <w:top w:val="none" w:sz="0" w:space="0" w:color="auto"/>
        <w:left w:val="none" w:sz="0" w:space="0" w:color="auto"/>
        <w:bottom w:val="none" w:sz="0" w:space="0" w:color="auto"/>
        <w:right w:val="none" w:sz="0" w:space="0" w:color="auto"/>
      </w:divBdr>
    </w:div>
    <w:div w:id="1399132354">
      <w:bodyDiv w:val="1"/>
      <w:marLeft w:val="0"/>
      <w:marRight w:val="0"/>
      <w:marTop w:val="0"/>
      <w:marBottom w:val="0"/>
      <w:divBdr>
        <w:top w:val="none" w:sz="0" w:space="0" w:color="auto"/>
        <w:left w:val="none" w:sz="0" w:space="0" w:color="auto"/>
        <w:bottom w:val="none" w:sz="0" w:space="0" w:color="auto"/>
        <w:right w:val="none" w:sz="0" w:space="0" w:color="auto"/>
      </w:divBdr>
    </w:div>
    <w:div w:id="1406682776">
      <w:bodyDiv w:val="1"/>
      <w:marLeft w:val="0"/>
      <w:marRight w:val="0"/>
      <w:marTop w:val="0"/>
      <w:marBottom w:val="0"/>
      <w:divBdr>
        <w:top w:val="none" w:sz="0" w:space="0" w:color="auto"/>
        <w:left w:val="none" w:sz="0" w:space="0" w:color="auto"/>
        <w:bottom w:val="none" w:sz="0" w:space="0" w:color="auto"/>
        <w:right w:val="none" w:sz="0" w:space="0" w:color="auto"/>
      </w:divBdr>
    </w:div>
    <w:div w:id="1422723533">
      <w:bodyDiv w:val="1"/>
      <w:marLeft w:val="0"/>
      <w:marRight w:val="0"/>
      <w:marTop w:val="0"/>
      <w:marBottom w:val="0"/>
      <w:divBdr>
        <w:top w:val="none" w:sz="0" w:space="0" w:color="auto"/>
        <w:left w:val="none" w:sz="0" w:space="0" w:color="auto"/>
        <w:bottom w:val="none" w:sz="0" w:space="0" w:color="auto"/>
        <w:right w:val="none" w:sz="0" w:space="0" w:color="auto"/>
      </w:divBdr>
    </w:div>
    <w:div w:id="1443766229">
      <w:bodyDiv w:val="1"/>
      <w:marLeft w:val="0"/>
      <w:marRight w:val="0"/>
      <w:marTop w:val="0"/>
      <w:marBottom w:val="0"/>
      <w:divBdr>
        <w:top w:val="none" w:sz="0" w:space="0" w:color="auto"/>
        <w:left w:val="none" w:sz="0" w:space="0" w:color="auto"/>
        <w:bottom w:val="none" w:sz="0" w:space="0" w:color="auto"/>
        <w:right w:val="none" w:sz="0" w:space="0" w:color="auto"/>
      </w:divBdr>
    </w:div>
    <w:div w:id="1451195945">
      <w:bodyDiv w:val="1"/>
      <w:marLeft w:val="0"/>
      <w:marRight w:val="0"/>
      <w:marTop w:val="0"/>
      <w:marBottom w:val="0"/>
      <w:divBdr>
        <w:top w:val="none" w:sz="0" w:space="0" w:color="auto"/>
        <w:left w:val="none" w:sz="0" w:space="0" w:color="auto"/>
        <w:bottom w:val="none" w:sz="0" w:space="0" w:color="auto"/>
        <w:right w:val="none" w:sz="0" w:space="0" w:color="auto"/>
      </w:divBdr>
    </w:div>
    <w:div w:id="1451901278">
      <w:bodyDiv w:val="1"/>
      <w:marLeft w:val="0"/>
      <w:marRight w:val="0"/>
      <w:marTop w:val="0"/>
      <w:marBottom w:val="0"/>
      <w:divBdr>
        <w:top w:val="none" w:sz="0" w:space="0" w:color="auto"/>
        <w:left w:val="none" w:sz="0" w:space="0" w:color="auto"/>
        <w:bottom w:val="none" w:sz="0" w:space="0" w:color="auto"/>
        <w:right w:val="none" w:sz="0" w:space="0" w:color="auto"/>
      </w:divBdr>
    </w:div>
    <w:div w:id="1452284699">
      <w:bodyDiv w:val="1"/>
      <w:marLeft w:val="0"/>
      <w:marRight w:val="0"/>
      <w:marTop w:val="0"/>
      <w:marBottom w:val="0"/>
      <w:divBdr>
        <w:top w:val="none" w:sz="0" w:space="0" w:color="auto"/>
        <w:left w:val="none" w:sz="0" w:space="0" w:color="auto"/>
        <w:bottom w:val="none" w:sz="0" w:space="0" w:color="auto"/>
        <w:right w:val="none" w:sz="0" w:space="0" w:color="auto"/>
      </w:divBdr>
    </w:div>
    <w:div w:id="1453092042">
      <w:bodyDiv w:val="1"/>
      <w:marLeft w:val="0"/>
      <w:marRight w:val="0"/>
      <w:marTop w:val="0"/>
      <w:marBottom w:val="0"/>
      <w:divBdr>
        <w:top w:val="none" w:sz="0" w:space="0" w:color="auto"/>
        <w:left w:val="none" w:sz="0" w:space="0" w:color="auto"/>
        <w:bottom w:val="none" w:sz="0" w:space="0" w:color="auto"/>
        <w:right w:val="none" w:sz="0" w:space="0" w:color="auto"/>
      </w:divBdr>
    </w:div>
    <w:div w:id="1460030943">
      <w:bodyDiv w:val="1"/>
      <w:marLeft w:val="0"/>
      <w:marRight w:val="0"/>
      <w:marTop w:val="0"/>
      <w:marBottom w:val="0"/>
      <w:divBdr>
        <w:top w:val="none" w:sz="0" w:space="0" w:color="auto"/>
        <w:left w:val="none" w:sz="0" w:space="0" w:color="auto"/>
        <w:bottom w:val="none" w:sz="0" w:space="0" w:color="auto"/>
        <w:right w:val="none" w:sz="0" w:space="0" w:color="auto"/>
      </w:divBdr>
    </w:div>
    <w:div w:id="1502618351">
      <w:bodyDiv w:val="1"/>
      <w:marLeft w:val="0"/>
      <w:marRight w:val="0"/>
      <w:marTop w:val="0"/>
      <w:marBottom w:val="0"/>
      <w:divBdr>
        <w:top w:val="none" w:sz="0" w:space="0" w:color="auto"/>
        <w:left w:val="none" w:sz="0" w:space="0" w:color="auto"/>
        <w:bottom w:val="none" w:sz="0" w:space="0" w:color="auto"/>
        <w:right w:val="none" w:sz="0" w:space="0" w:color="auto"/>
      </w:divBdr>
    </w:div>
    <w:div w:id="1526945346">
      <w:bodyDiv w:val="1"/>
      <w:marLeft w:val="0"/>
      <w:marRight w:val="0"/>
      <w:marTop w:val="0"/>
      <w:marBottom w:val="0"/>
      <w:divBdr>
        <w:top w:val="none" w:sz="0" w:space="0" w:color="auto"/>
        <w:left w:val="none" w:sz="0" w:space="0" w:color="auto"/>
        <w:bottom w:val="none" w:sz="0" w:space="0" w:color="auto"/>
        <w:right w:val="none" w:sz="0" w:space="0" w:color="auto"/>
      </w:divBdr>
    </w:div>
    <w:div w:id="1534997056">
      <w:bodyDiv w:val="1"/>
      <w:marLeft w:val="0"/>
      <w:marRight w:val="0"/>
      <w:marTop w:val="0"/>
      <w:marBottom w:val="0"/>
      <w:divBdr>
        <w:top w:val="none" w:sz="0" w:space="0" w:color="auto"/>
        <w:left w:val="none" w:sz="0" w:space="0" w:color="auto"/>
        <w:bottom w:val="none" w:sz="0" w:space="0" w:color="auto"/>
        <w:right w:val="none" w:sz="0" w:space="0" w:color="auto"/>
      </w:divBdr>
    </w:div>
    <w:div w:id="1538203130">
      <w:bodyDiv w:val="1"/>
      <w:marLeft w:val="0"/>
      <w:marRight w:val="0"/>
      <w:marTop w:val="0"/>
      <w:marBottom w:val="0"/>
      <w:divBdr>
        <w:top w:val="none" w:sz="0" w:space="0" w:color="auto"/>
        <w:left w:val="none" w:sz="0" w:space="0" w:color="auto"/>
        <w:bottom w:val="none" w:sz="0" w:space="0" w:color="auto"/>
        <w:right w:val="none" w:sz="0" w:space="0" w:color="auto"/>
      </w:divBdr>
    </w:div>
    <w:div w:id="1540819044">
      <w:bodyDiv w:val="1"/>
      <w:marLeft w:val="0"/>
      <w:marRight w:val="0"/>
      <w:marTop w:val="0"/>
      <w:marBottom w:val="0"/>
      <w:divBdr>
        <w:top w:val="none" w:sz="0" w:space="0" w:color="auto"/>
        <w:left w:val="none" w:sz="0" w:space="0" w:color="auto"/>
        <w:bottom w:val="none" w:sz="0" w:space="0" w:color="auto"/>
        <w:right w:val="none" w:sz="0" w:space="0" w:color="auto"/>
      </w:divBdr>
    </w:div>
    <w:div w:id="1558777595">
      <w:bodyDiv w:val="1"/>
      <w:marLeft w:val="0"/>
      <w:marRight w:val="0"/>
      <w:marTop w:val="0"/>
      <w:marBottom w:val="0"/>
      <w:divBdr>
        <w:top w:val="none" w:sz="0" w:space="0" w:color="auto"/>
        <w:left w:val="none" w:sz="0" w:space="0" w:color="auto"/>
        <w:bottom w:val="none" w:sz="0" w:space="0" w:color="auto"/>
        <w:right w:val="none" w:sz="0" w:space="0" w:color="auto"/>
      </w:divBdr>
    </w:div>
    <w:div w:id="1589849271">
      <w:bodyDiv w:val="1"/>
      <w:marLeft w:val="0"/>
      <w:marRight w:val="0"/>
      <w:marTop w:val="0"/>
      <w:marBottom w:val="0"/>
      <w:divBdr>
        <w:top w:val="none" w:sz="0" w:space="0" w:color="auto"/>
        <w:left w:val="none" w:sz="0" w:space="0" w:color="auto"/>
        <w:bottom w:val="none" w:sz="0" w:space="0" w:color="auto"/>
        <w:right w:val="none" w:sz="0" w:space="0" w:color="auto"/>
      </w:divBdr>
    </w:div>
    <w:div w:id="1602689638">
      <w:bodyDiv w:val="1"/>
      <w:marLeft w:val="0"/>
      <w:marRight w:val="0"/>
      <w:marTop w:val="0"/>
      <w:marBottom w:val="0"/>
      <w:divBdr>
        <w:top w:val="none" w:sz="0" w:space="0" w:color="auto"/>
        <w:left w:val="none" w:sz="0" w:space="0" w:color="auto"/>
        <w:bottom w:val="none" w:sz="0" w:space="0" w:color="auto"/>
        <w:right w:val="none" w:sz="0" w:space="0" w:color="auto"/>
      </w:divBdr>
    </w:div>
    <w:div w:id="1606812173">
      <w:bodyDiv w:val="1"/>
      <w:marLeft w:val="0"/>
      <w:marRight w:val="0"/>
      <w:marTop w:val="0"/>
      <w:marBottom w:val="0"/>
      <w:divBdr>
        <w:top w:val="none" w:sz="0" w:space="0" w:color="auto"/>
        <w:left w:val="none" w:sz="0" w:space="0" w:color="auto"/>
        <w:bottom w:val="none" w:sz="0" w:space="0" w:color="auto"/>
        <w:right w:val="none" w:sz="0" w:space="0" w:color="auto"/>
      </w:divBdr>
    </w:div>
    <w:div w:id="1614552083">
      <w:bodyDiv w:val="1"/>
      <w:marLeft w:val="0"/>
      <w:marRight w:val="0"/>
      <w:marTop w:val="0"/>
      <w:marBottom w:val="0"/>
      <w:divBdr>
        <w:top w:val="none" w:sz="0" w:space="0" w:color="auto"/>
        <w:left w:val="none" w:sz="0" w:space="0" w:color="auto"/>
        <w:bottom w:val="none" w:sz="0" w:space="0" w:color="auto"/>
        <w:right w:val="none" w:sz="0" w:space="0" w:color="auto"/>
      </w:divBdr>
      <w:divsChild>
        <w:div w:id="1888058626">
          <w:marLeft w:val="0"/>
          <w:marRight w:val="0"/>
          <w:marTop w:val="0"/>
          <w:marBottom w:val="0"/>
          <w:divBdr>
            <w:top w:val="none" w:sz="0" w:space="0" w:color="auto"/>
            <w:left w:val="none" w:sz="0" w:space="0" w:color="auto"/>
            <w:bottom w:val="none" w:sz="0" w:space="0" w:color="auto"/>
            <w:right w:val="none" w:sz="0" w:space="0" w:color="auto"/>
          </w:divBdr>
        </w:div>
      </w:divsChild>
    </w:div>
    <w:div w:id="1626496697">
      <w:bodyDiv w:val="1"/>
      <w:marLeft w:val="0"/>
      <w:marRight w:val="0"/>
      <w:marTop w:val="0"/>
      <w:marBottom w:val="0"/>
      <w:divBdr>
        <w:top w:val="none" w:sz="0" w:space="0" w:color="auto"/>
        <w:left w:val="none" w:sz="0" w:space="0" w:color="auto"/>
        <w:bottom w:val="none" w:sz="0" w:space="0" w:color="auto"/>
        <w:right w:val="none" w:sz="0" w:space="0" w:color="auto"/>
      </w:divBdr>
    </w:div>
    <w:div w:id="1631587455">
      <w:bodyDiv w:val="1"/>
      <w:marLeft w:val="0"/>
      <w:marRight w:val="0"/>
      <w:marTop w:val="0"/>
      <w:marBottom w:val="0"/>
      <w:divBdr>
        <w:top w:val="none" w:sz="0" w:space="0" w:color="auto"/>
        <w:left w:val="none" w:sz="0" w:space="0" w:color="auto"/>
        <w:bottom w:val="none" w:sz="0" w:space="0" w:color="auto"/>
        <w:right w:val="none" w:sz="0" w:space="0" w:color="auto"/>
      </w:divBdr>
    </w:div>
    <w:div w:id="1632205776">
      <w:bodyDiv w:val="1"/>
      <w:marLeft w:val="0"/>
      <w:marRight w:val="0"/>
      <w:marTop w:val="0"/>
      <w:marBottom w:val="0"/>
      <w:divBdr>
        <w:top w:val="none" w:sz="0" w:space="0" w:color="auto"/>
        <w:left w:val="none" w:sz="0" w:space="0" w:color="auto"/>
        <w:bottom w:val="none" w:sz="0" w:space="0" w:color="auto"/>
        <w:right w:val="none" w:sz="0" w:space="0" w:color="auto"/>
      </w:divBdr>
    </w:div>
    <w:div w:id="1658027157">
      <w:bodyDiv w:val="1"/>
      <w:marLeft w:val="0"/>
      <w:marRight w:val="0"/>
      <w:marTop w:val="0"/>
      <w:marBottom w:val="0"/>
      <w:divBdr>
        <w:top w:val="none" w:sz="0" w:space="0" w:color="auto"/>
        <w:left w:val="none" w:sz="0" w:space="0" w:color="auto"/>
        <w:bottom w:val="none" w:sz="0" w:space="0" w:color="auto"/>
        <w:right w:val="none" w:sz="0" w:space="0" w:color="auto"/>
      </w:divBdr>
    </w:div>
    <w:div w:id="1660496176">
      <w:bodyDiv w:val="1"/>
      <w:marLeft w:val="0"/>
      <w:marRight w:val="0"/>
      <w:marTop w:val="0"/>
      <w:marBottom w:val="0"/>
      <w:divBdr>
        <w:top w:val="none" w:sz="0" w:space="0" w:color="auto"/>
        <w:left w:val="none" w:sz="0" w:space="0" w:color="auto"/>
        <w:bottom w:val="none" w:sz="0" w:space="0" w:color="auto"/>
        <w:right w:val="none" w:sz="0" w:space="0" w:color="auto"/>
      </w:divBdr>
    </w:div>
    <w:div w:id="1660688672">
      <w:bodyDiv w:val="1"/>
      <w:marLeft w:val="0"/>
      <w:marRight w:val="0"/>
      <w:marTop w:val="0"/>
      <w:marBottom w:val="0"/>
      <w:divBdr>
        <w:top w:val="none" w:sz="0" w:space="0" w:color="auto"/>
        <w:left w:val="none" w:sz="0" w:space="0" w:color="auto"/>
        <w:bottom w:val="none" w:sz="0" w:space="0" w:color="auto"/>
        <w:right w:val="none" w:sz="0" w:space="0" w:color="auto"/>
      </w:divBdr>
    </w:div>
    <w:div w:id="1669282019">
      <w:bodyDiv w:val="1"/>
      <w:marLeft w:val="0"/>
      <w:marRight w:val="0"/>
      <w:marTop w:val="0"/>
      <w:marBottom w:val="0"/>
      <w:divBdr>
        <w:top w:val="none" w:sz="0" w:space="0" w:color="auto"/>
        <w:left w:val="none" w:sz="0" w:space="0" w:color="auto"/>
        <w:bottom w:val="none" w:sz="0" w:space="0" w:color="auto"/>
        <w:right w:val="none" w:sz="0" w:space="0" w:color="auto"/>
      </w:divBdr>
    </w:div>
    <w:div w:id="1674457558">
      <w:bodyDiv w:val="1"/>
      <w:marLeft w:val="0"/>
      <w:marRight w:val="0"/>
      <w:marTop w:val="0"/>
      <w:marBottom w:val="0"/>
      <w:divBdr>
        <w:top w:val="none" w:sz="0" w:space="0" w:color="auto"/>
        <w:left w:val="none" w:sz="0" w:space="0" w:color="auto"/>
        <w:bottom w:val="none" w:sz="0" w:space="0" w:color="auto"/>
        <w:right w:val="none" w:sz="0" w:space="0" w:color="auto"/>
      </w:divBdr>
    </w:div>
    <w:div w:id="1682126880">
      <w:bodyDiv w:val="1"/>
      <w:marLeft w:val="0"/>
      <w:marRight w:val="0"/>
      <w:marTop w:val="0"/>
      <w:marBottom w:val="0"/>
      <w:divBdr>
        <w:top w:val="none" w:sz="0" w:space="0" w:color="auto"/>
        <w:left w:val="none" w:sz="0" w:space="0" w:color="auto"/>
        <w:bottom w:val="none" w:sz="0" w:space="0" w:color="auto"/>
        <w:right w:val="none" w:sz="0" w:space="0" w:color="auto"/>
      </w:divBdr>
    </w:div>
    <w:div w:id="1689258967">
      <w:bodyDiv w:val="1"/>
      <w:marLeft w:val="0"/>
      <w:marRight w:val="0"/>
      <w:marTop w:val="0"/>
      <w:marBottom w:val="0"/>
      <w:divBdr>
        <w:top w:val="none" w:sz="0" w:space="0" w:color="auto"/>
        <w:left w:val="none" w:sz="0" w:space="0" w:color="auto"/>
        <w:bottom w:val="none" w:sz="0" w:space="0" w:color="auto"/>
        <w:right w:val="none" w:sz="0" w:space="0" w:color="auto"/>
      </w:divBdr>
    </w:div>
    <w:div w:id="1704020243">
      <w:bodyDiv w:val="1"/>
      <w:marLeft w:val="0"/>
      <w:marRight w:val="0"/>
      <w:marTop w:val="0"/>
      <w:marBottom w:val="0"/>
      <w:divBdr>
        <w:top w:val="none" w:sz="0" w:space="0" w:color="auto"/>
        <w:left w:val="none" w:sz="0" w:space="0" w:color="auto"/>
        <w:bottom w:val="none" w:sz="0" w:space="0" w:color="auto"/>
        <w:right w:val="none" w:sz="0" w:space="0" w:color="auto"/>
      </w:divBdr>
    </w:div>
    <w:div w:id="1705472897">
      <w:bodyDiv w:val="1"/>
      <w:marLeft w:val="0"/>
      <w:marRight w:val="0"/>
      <w:marTop w:val="0"/>
      <w:marBottom w:val="0"/>
      <w:divBdr>
        <w:top w:val="none" w:sz="0" w:space="0" w:color="auto"/>
        <w:left w:val="none" w:sz="0" w:space="0" w:color="auto"/>
        <w:bottom w:val="none" w:sz="0" w:space="0" w:color="auto"/>
        <w:right w:val="none" w:sz="0" w:space="0" w:color="auto"/>
      </w:divBdr>
    </w:div>
    <w:div w:id="1754355901">
      <w:bodyDiv w:val="1"/>
      <w:marLeft w:val="0"/>
      <w:marRight w:val="0"/>
      <w:marTop w:val="0"/>
      <w:marBottom w:val="0"/>
      <w:divBdr>
        <w:top w:val="none" w:sz="0" w:space="0" w:color="auto"/>
        <w:left w:val="none" w:sz="0" w:space="0" w:color="auto"/>
        <w:bottom w:val="none" w:sz="0" w:space="0" w:color="auto"/>
        <w:right w:val="none" w:sz="0" w:space="0" w:color="auto"/>
      </w:divBdr>
    </w:div>
    <w:div w:id="1762026862">
      <w:bodyDiv w:val="1"/>
      <w:marLeft w:val="0"/>
      <w:marRight w:val="0"/>
      <w:marTop w:val="0"/>
      <w:marBottom w:val="0"/>
      <w:divBdr>
        <w:top w:val="none" w:sz="0" w:space="0" w:color="auto"/>
        <w:left w:val="none" w:sz="0" w:space="0" w:color="auto"/>
        <w:bottom w:val="none" w:sz="0" w:space="0" w:color="auto"/>
        <w:right w:val="none" w:sz="0" w:space="0" w:color="auto"/>
      </w:divBdr>
    </w:div>
    <w:div w:id="1766996970">
      <w:bodyDiv w:val="1"/>
      <w:marLeft w:val="0"/>
      <w:marRight w:val="0"/>
      <w:marTop w:val="0"/>
      <w:marBottom w:val="0"/>
      <w:divBdr>
        <w:top w:val="none" w:sz="0" w:space="0" w:color="auto"/>
        <w:left w:val="none" w:sz="0" w:space="0" w:color="auto"/>
        <w:bottom w:val="none" w:sz="0" w:space="0" w:color="auto"/>
        <w:right w:val="none" w:sz="0" w:space="0" w:color="auto"/>
      </w:divBdr>
    </w:div>
    <w:div w:id="1771202205">
      <w:bodyDiv w:val="1"/>
      <w:marLeft w:val="0"/>
      <w:marRight w:val="0"/>
      <w:marTop w:val="0"/>
      <w:marBottom w:val="0"/>
      <w:divBdr>
        <w:top w:val="none" w:sz="0" w:space="0" w:color="auto"/>
        <w:left w:val="none" w:sz="0" w:space="0" w:color="auto"/>
        <w:bottom w:val="none" w:sz="0" w:space="0" w:color="auto"/>
        <w:right w:val="none" w:sz="0" w:space="0" w:color="auto"/>
      </w:divBdr>
    </w:div>
    <w:div w:id="1771505564">
      <w:bodyDiv w:val="1"/>
      <w:marLeft w:val="0"/>
      <w:marRight w:val="0"/>
      <w:marTop w:val="0"/>
      <w:marBottom w:val="0"/>
      <w:divBdr>
        <w:top w:val="none" w:sz="0" w:space="0" w:color="auto"/>
        <w:left w:val="none" w:sz="0" w:space="0" w:color="auto"/>
        <w:bottom w:val="none" w:sz="0" w:space="0" w:color="auto"/>
        <w:right w:val="none" w:sz="0" w:space="0" w:color="auto"/>
      </w:divBdr>
    </w:div>
    <w:div w:id="1776250579">
      <w:bodyDiv w:val="1"/>
      <w:marLeft w:val="0"/>
      <w:marRight w:val="0"/>
      <w:marTop w:val="0"/>
      <w:marBottom w:val="0"/>
      <w:divBdr>
        <w:top w:val="none" w:sz="0" w:space="0" w:color="auto"/>
        <w:left w:val="none" w:sz="0" w:space="0" w:color="auto"/>
        <w:bottom w:val="none" w:sz="0" w:space="0" w:color="auto"/>
        <w:right w:val="none" w:sz="0" w:space="0" w:color="auto"/>
      </w:divBdr>
    </w:div>
    <w:div w:id="1791123597">
      <w:bodyDiv w:val="1"/>
      <w:marLeft w:val="0"/>
      <w:marRight w:val="0"/>
      <w:marTop w:val="0"/>
      <w:marBottom w:val="0"/>
      <w:divBdr>
        <w:top w:val="none" w:sz="0" w:space="0" w:color="auto"/>
        <w:left w:val="none" w:sz="0" w:space="0" w:color="auto"/>
        <w:bottom w:val="none" w:sz="0" w:space="0" w:color="auto"/>
        <w:right w:val="none" w:sz="0" w:space="0" w:color="auto"/>
      </w:divBdr>
      <w:divsChild>
        <w:div w:id="511919138">
          <w:marLeft w:val="0"/>
          <w:marRight w:val="0"/>
          <w:marTop w:val="0"/>
          <w:marBottom w:val="0"/>
          <w:divBdr>
            <w:top w:val="none" w:sz="0" w:space="0" w:color="auto"/>
            <w:left w:val="none" w:sz="0" w:space="0" w:color="auto"/>
            <w:bottom w:val="none" w:sz="0" w:space="0" w:color="auto"/>
            <w:right w:val="none" w:sz="0" w:space="0" w:color="auto"/>
          </w:divBdr>
        </w:div>
      </w:divsChild>
    </w:div>
    <w:div w:id="1798141152">
      <w:bodyDiv w:val="1"/>
      <w:marLeft w:val="0"/>
      <w:marRight w:val="0"/>
      <w:marTop w:val="0"/>
      <w:marBottom w:val="0"/>
      <w:divBdr>
        <w:top w:val="none" w:sz="0" w:space="0" w:color="auto"/>
        <w:left w:val="none" w:sz="0" w:space="0" w:color="auto"/>
        <w:bottom w:val="none" w:sz="0" w:space="0" w:color="auto"/>
        <w:right w:val="none" w:sz="0" w:space="0" w:color="auto"/>
      </w:divBdr>
    </w:div>
    <w:div w:id="1798447438">
      <w:bodyDiv w:val="1"/>
      <w:marLeft w:val="0"/>
      <w:marRight w:val="0"/>
      <w:marTop w:val="0"/>
      <w:marBottom w:val="0"/>
      <w:divBdr>
        <w:top w:val="none" w:sz="0" w:space="0" w:color="auto"/>
        <w:left w:val="none" w:sz="0" w:space="0" w:color="auto"/>
        <w:bottom w:val="none" w:sz="0" w:space="0" w:color="auto"/>
        <w:right w:val="none" w:sz="0" w:space="0" w:color="auto"/>
      </w:divBdr>
    </w:div>
    <w:div w:id="1802385592">
      <w:bodyDiv w:val="1"/>
      <w:marLeft w:val="0"/>
      <w:marRight w:val="0"/>
      <w:marTop w:val="0"/>
      <w:marBottom w:val="0"/>
      <w:divBdr>
        <w:top w:val="none" w:sz="0" w:space="0" w:color="auto"/>
        <w:left w:val="none" w:sz="0" w:space="0" w:color="auto"/>
        <w:bottom w:val="none" w:sz="0" w:space="0" w:color="auto"/>
        <w:right w:val="none" w:sz="0" w:space="0" w:color="auto"/>
      </w:divBdr>
    </w:div>
    <w:div w:id="1823110078">
      <w:bodyDiv w:val="1"/>
      <w:marLeft w:val="0"/>
      <w:marRight w:val="0"/>
      <w:marTop w:val="0"/>
      <w:marBottom w:val="0"/>
      <w:divBdr>
        <w:top w:val="none" w:sz="0" w:space="0" w:color="auto"/>
        <w:left w:val="none" w:sz="0" w:space="0" w:color="auto"/>
        <w:bottom w:val="none" w:sz="0" w:space="0" w:color="auto"/>
        <w:right w:val="none" w:sz="0" w:space="0" w:color="auto"/>
      </w:divBdr>
    </w:div>
    <w:div w:id="1826895068">
      <w:bodyDiv w:val="1"/>
      <w:marLeft w:val="0"/>
      <w:marRight w:val="0"/>
      <w:marTop w:val="0"/>
      <w:marBottom w:val="0"/>
      <w:divBdr>
        <w:top w:val="none" w:sz="0" w:space="0" w:color="auto"/>
        <w:left w:val="none" w:sz="0" w:space="0" w:color="auto"/>
        <w:bottom w:val="none" w:sz="0" w:space="0" w:color="auto"/>
        <w:right w:val="none" w:sz="0" w:space="0" w:color="auto"/>
      </w:divBdr>
    </w:div>
    <w:div w:id="1828278339">
      <w:bodyDiv w:val="1"/>
      <w:marLeft w:val="0"/>
      <w:marRight w:val="0"/>
      <w:marTop w:val="0"/>
      <w:marBottom w:val="0"/>
      <w:divBdr>
        <w:top w:val="none" w:sz="0" w:space="0" w:color="auto"/>
        <w:left w:val="none" w:sz="0" w:space="0" w:color="auto"/>
        <w:bottom w:val="none" w:sz="0" w:space="0" w:color="auto"/>
        <w:right w:val="none" w:sz="0" w:space="0" w:color="auto"/>
      </w:divBdr>
    </w:div>
    <w:div w:id="1841239411">
      <w:bodyDiv w:val="1"/>
      <w:marLeft w:val="0"/>
      <w:marRight w:val="0"/>
      <w:marTop w:val="0"/>
      <w:marBottom w:val="0"/>
      <w:divBdr>
        <w:top w:val="none" w:sz="0" w:space="0" w:color="auto"/>
        <w:left w:val="none" w:sz="0" w:space="0" w:color="auto"/>
        <w:bottom w:val="none" w:sz="0" w:space="0" w:color="auto"/>
        <w:right w:val="none" w:sz="0" w:space="0" w:color="auto"/>
      </w:divBdr>
    </w:div>
    <w:div w:id="1852907873">
      <w:bodyDiv w:val="1"/>
      <w:marLeft w:val="0"/>
      <w:marRight w:val="0"/>
      <w:marTop w:val="0"/>
      <w:marBottom w:val="0"/>
      <w:divBdr>
        <w:top w:val="none" w:sz="0" w:space="0" w:color="auto"/>
        <w:left w:val="none" w:sz="0" w:space="0" w:color="auto"/>
        <w:bottom w:val="none" w:sz="0" w:space="0" w:color="auto"/>
        <w:right w:val="none" w:sz="0" w:space="0" w:color="auto"/>
      </w:divBdr>
    </w:div>
    <w:div w:id="1861898081">
      <w:bodyDiv w:val="1"/>
      <w:marLeft w:val="0"/>
      <w:marRight w:val="0"/>
      <w:marTop w:val="0"/>
      <w:marBottom w:val="0"/>
      <w:divBdr>
        <w:top w:val="none" w:sz="0" w:space="0" w:color="auto"/>
        <w:left w:val="none" w:sz="0" w:space="0" w:color="auto"/>
        <w:bottom w:val="none" w:sz="0" w:space="0" w:color="auto"/>
        <w:right w:val="none" w:sz="0" w:space="0" w:color="auto"/>
      </w:divBdr>
    </w:div>
    <w:div w:id="1875535937">
      <w:bodyDiv w:val="1"/>
      <w:marLeft w:val="0"/>
      <w:marRight w:val="0"/>
      <w:marTop w:val="0"/>
      <w:marBottom w:val="0"/>
      <w:divBdr>
        <w:top w:val="none" w:sz="0" w:space="0" w:color="auto"/>
        <w:left w:val="none" w:sz="0" w:space="0" w:color="auto"/>
        <w:bottom w:val="none" w:sz="0" w:space="0" w:color="auto"/>
        <w:right w:val="none" w:sz="0" w:space="0" w:color="auto"/>
      </w:divBdr>
    </w:div>
    <w:div w:id="1888757284">
      <w:bodyDiv w:val="1"/>
      <w:marLeft w:val="0"/>
      <w:marRight w:val="0"/>
      <w:marTop w:val="0"/>
      <w:marBottom w:val="0"/>
      <w:divBdr>
        <w:top w:val="none" w:sz="0" w:space="0" w:color="auto"/>
        <w:left w:val="none" w:sz="0" w:space="0" w:color="auto"/>
        <w:bottom w:val="none" w:sz="0" w:space="0" w:color="auto"/>
        <w:right w:val="none" w:sz="0" w:space="0" w:color="auto"/>
      </w:divBdr>
    </w:div>
    <w:div w:id="1894466520">
      <w:bodyDiv w:val="1"/>
      <w:marLeft w:val="0"/>
      <w:marRight w:val="0"/>
      <w:marTop w:val="0"/>
      <w:marBottom w:val="0"/>
      <w:divBdr>
        <w:top w:val="none" w:sz="0" w:space="0" w:color="auto"/>
        <w:left w:val="none" w:sz="0" w:space="0" w:color="auto"/>
        <w:bottom w:val="none" w:sz="0" w:space="0" w:color="auto"/>
        <w:right w:val="none" w:sz="0" w:space="0" w:color="auto"/>
      </w:divBdr>
    </w:div>
    <w:div w:id="1894536613">
      <w:bodyDiv w:val="1"/>
      <w:marLeft w:val="0"/>
      <w:marRight w:val="0"/>
      <w:marTop w:val="0"/>
      <w:marBottom w:val="0"/>
      <w:divBdr>
        <w:top w:val="none" w:sz="0" w:space="0" w:color="auto"/>
        <w:left w:val="none" w:sz="0" w:space="0" w:color="auto"/>
        <w:bottom w:val="none" w:sz="0" w:space="0" w:color="auto"/>
        <w:right w:val="none" w:sz="0" w:space="0" w:color="auto"/>
      </w:divBdr>
    </w:div>
    <w:div w:id="1910920784">
      <w:bodyDiv w:val="1"/>
      <w:marLeft w:val="0"/>
      <w:marRight w:val="0"/>
      <w:marTop w:val="0"/>
      <w:marBottom w:val="0"/>
      <w:divBdr>
        <w:top w:val="none" w:sz="0" w:space="0" w:color="auto"/>
        <w:left w:val="none" w:sz="0" w:space="0" w:color="auto"/>
        <w:bottom w:val="none" w:sz="0" w:space="0" w:color="auto"/>
        <w:right w:val="none" w:sz="0" w:space="0" w:color="auto"/>
      </w:divBdr>
    </w:div>
    <w:div w:id="1927881873">
      <w:bodyDiv w:val="1"/>
      <w:marLeft w:val="0"/>
      <w:marRight w:val="0"/>
      <w:marTop w:val="0"/>
      <w:marBottom w:val="0"/>
      <w:divBdr>
        <w:top w:val="none" w:sz="0" w:space="0" w:color="auto"/>
        <w:left w:val="none" w:sz="0" w:space="0" w:color="auto"/>
        <w:bottom w:val="none" w:sz="0" w:space="0" w:color="auto"/>
        <w:right w:val="none" w:sz="0" w:space="0" w:color="auto"/>
      </w:divBdr>
    </w:div>
    <w:div w:id="1949001873">
      <w:bodyDiv w:val="1"/>
      <w:marLeft w:val="0"/>
      <w:marRight w:val="0"/>
      <w:marTop w:val="0"/>
      <w:marBottom w:val="0"/>
      <w:divBdr>
        <w:top w:val="none" w:sz="0" w:space="0" w:color="auto"/>
        <w:left w:val="none" w:sz="0" w:space="0" w:color="auto"/>
        <w:bottom w:val="none" w:sz="0" w:space="0" w:color="auto"/>
        <w:right w:val="none" w:sz="0" w:space="0" w:color="auto"/>
      </w:divBdr>
    </w:div>
    <w:div w:id="1958676345">
      <w:bodyDiv w:val="1"/>
      <w:marLeft w:val="0"/>
      <w:marRight w:val="0"/>
      <w:marTop w:val="0"/>
      <w:marBottom w:val="0"/>
      <w:divBdr>
        <w:top w:val="none" w:sz="0" w:space="0" w:color="auto"/>
        <w:left w:val="none" w:sz="0" w:space="0" w:color="auto"/>
        <w:bottom w:val="none" w:sz="0" w:space="0" w:color="auto"/>
        <w:right w:val="none" w:sz="0" w:space="0" w:color="auto"/>
      </w:divBdr>
    </w:div>
    <w:div w:id="1959022981">
      <w:bodyDiv w:val="1"/>
      <w:marLeft w:val="0"/>
      <w:marRight w:val="0"/>
      <w:marTop w:val="0"/>
      <w:marBottom w:val="0"/>
      <w:divBdr>
        <w:top w:val="none" w:sz="0" w:space="0" w:color="auto"/>
        <w:left w:val="none" w:sz="0" w:space="0" w:color="auto"/>
        <w:bottom w:val="none" w:sz="0" w:space="0" w:color="auto"/>
        <w:right w:val="none" w:sz="0" w:space="0" w:color="auto"/>
      </w:divBdr>
    </w:div>
    <w:div w:id="1962034808">
      <w:bodyDiv w:val="1"/>
      <w:marLeft w:val="0"/>
      <w:marRight w:val="0"/>
      <w:marTop w:val="0"/>
      <w:marBottom w:val="0"/>
      <w:divBdr>
        <w:top w:val="none" w:sz="0" w:space="0" w:color="auto"/>
        <w:left w:val="none" w:sz="0" w:space="0" w:color="auto"/>
        <w:bottom w:val="none" w:sz="0" w:space="0" w:color="auto"/>
        <w:right w:val="none" w:sz="0" w:space="0" w:color="auto"/>
      </w:divBdr>
    </w:div>
    <w:div w:id="1969781258">
      <w:bodyDiv w:val="1"/>
      <w:marLeft w:val="0"/>
      <w:marRight w:val="0"/>
      <w:marTop w:val="0"/>
      <w:marBottom w:val="0"/>
      <w:divBdr>
        <w:top w:val="none" w:sz="0" w:space="0" w:color="auto"/>
        <w:left w:val="none" w:sz="0" w:space="0" w:color="auto"/>
        <w:bottom w:val="none" w:sz="0" w:space="0" w:color="auto"/>
        <w:right w:val="none" w:sz="0" w:space="0" w:color="auto"/>
      </w:divBdr>
      <w:divsChild>
        <w:div w:id="1797871101">
          <w:marLeft w:val="0"/>
          <w:marRight w:val="0"/>
          <w:marTop w:val="0"/>
          <w:marBottom w:val="0"/>
          <w:divBdr>
            <w:top w:val="none" w:sz="0" w:space="0" w:color="auto"/>
            <w:left w:val="none" w:sz="0" w:space="0" w:color="auto"/>
            <w:bottom w:val="none" w:sz="0" w:space="0" w:color="auto"/>
            <w:right w:val="none" w:sz="0" w:space="0" w:color="auto"/>
          </w:divBdr>
        </w:div>
      </w:divsChild>
    </w:div>
    <w:div w:id="1986162355">
      <w:bodyDiv w:val="1"/>
      <w:marLeft w:val="0"/>
      <w:marRight w:val="0"/>
      <w:marTop w:val="0"/>
      <w:marBottom w:val="0"/>
      <w:divBdr>
        <w:top w:val="none" w:sz="0" w:space="0" w:color="auto"/>
        <w:left w:val="none" w:sz="0" w:space="0" w:color="auto"/>
        <w:bottom w:val="none" w:sz="0" w:space="0" w:color="auto"/>
        <w:right w:val="none" w:sz="0" w:space="0" w:color="auto"/>
      </w:divBdr>
    </w:div>
    <w:div w:id="1999964545">
      <w:bodyDiv w:val="1"/>
      <w:marLeft w:val="0"/>
      <w:marRight w:val="0"/>
      <w:marTop w:val="0"/>
      <w:marBottom w:val="0"/>
      <w:divBdr>
        <w:top w:val="none" w:sz="0" w:space="0" w:color="auto"/>
        <w:left w:val="none" w:sz="0" w:space="0" w:color="auto"/>
        <w:bottom w:val="none" w:sz="0" w:space="0" w:color="auto"/>
        <w:right w:val="none" w:sz="0" w:space="0" w:color="auto"/>
      </w:divBdr>
      <w:divsChild>
        <w:div w:id="1744446550">
          <w:marLeft w:val="0"/>
          <w:marRight w:val="0"/>
          <w:marTop w:val="0"/>
          <w:marBottom w:val="0"/>
          <w:divBdr>
            <w:top w:val="none" w:sz="0" w:space="0" w:color="auto"/>
            <w:left w:val="none" w:sz="0" w:space="0" w:color="auto"/>
            <w:bottom w:val="none" w:sz="0" w:space="0" w:color="auto"/>
            <w:right w:val="none" w:sz="0" w:space="0" w:color="auto"/>
          </w:divBdr>
          <w:divsChild>
            <w:div w:id="336545726">
              <w:marLeft w:val="0"/>
              <w:marRight w:val="0"/>
              <w:marTop w:val="0"/>
              <w:marBottom w:val="0"/>
              <w:divBdr>
                <w:top w:val="none" w:sz="0" w:space="0" w:color="auto"/>
                <w:left w:val="none" w:sz="0" w:space="0" w:color="auto"/>
                <w:bottom w:val="none" w:sz="0" w:space="0" w:color="auto"/>
                <w:right w:val="none" w:sz="0" w:space="0" w:color="auto"/>
              </w:divBdr>
              <w:divsChild>
                <w:div w:id="17228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173631">
      <w:bodyDiv w:val="1"/>
      <w:marLeft w:val="0"/>
      <w:marRight w:val="0"/>
      <w:marTop w:val="0"/>
      <w:marBottom w:val="0"/>
      <w:divBdr>
        <w:top w:val="none" w:sz="0" w:space="0" w:color="auto"/>
        <w:left w:val="none" w:sz="0" w:space="0" w:color="auto"/>
        <w:bottom w:val="none" w:sz="0" w:space="0" w:color="auto"/>
        <w:right w:val="none" w:sz="0" w:space="0" w:color="auto"/>
      </w:divBdr>
    </w:div>
    <w:div w:id="2064327964">
      <w:bodyDiv w:val="1"/>
      <w:marLeft w:val="0"/>
      <w:marRight w:val="0"/>
      <w:marTop w:val="0"/>
      <w:marBottom w:val="0"/>
      <w:divBdr>
        <w:top w:val="none" w:sz="0" w:space="0" w:color="auto"/>
        <w:left w:val="none" w:sz="0" w:space="0" w:color="auto"/>
        <w:bottom w:val="none" w:sz="0" w:space="0" w:color="auto"/>
        <w:right w:val="none" w:sz="0" w:space="0" w:color="auto"/>
      </w:divBdr>
    </w:div>
    <w:div w:id="2077050259">
      <w:bodyDiv w:val="1"/>
      <w:marLeft w:val="0"/>
      <w:marRight w:val="0"/>
      <w:marTop w:val="0"/>
      <w:marBottom w:val="0"/>
      <w:divBdr>
        <w:top w:val="none" w:sz="0" w:space="0" w:color="auto"/>
        <w:left w:val="none" w:sz="0" w:space="0" w:color="auto"/>
        <w:bottom w:val="none" w:sz="0" w:space="0" w:color="auto"/>
        <w:right w:val="none" w:sz="0" w:space="0" w:color="auto"/>
      </w:divBdr>
    </w:div>
    <w:div w:id="2088187196">
      <w:bodyDiv w:val="1"/>
      <w:marLeft w:val="0"/>
      <w:marRight w:val="0"/>
      <w:marTop w:val="0"/>
      <w:marBottom w:val="0"/>
      <w:divBdr>
        <w:top w:val="none" w:sz="0" w:space="0" w:color="auto"/>
        <w:left w:val="none" w:sz="0" w:space="0" w:color="auto"/>
        <w:bottom w:val="none" w:sz="0" w:space="0" w:color="auto"/>
        <w:right w:val="none" w:sz="0" w:space="0" w:color="auto"/>
      </w:divBdr>
    </w:div>
    <w:div w:id="2102723461">
      <w:bodyDiv w:val="1"/>
      <w:marLeft w:val="0"/>
      <w:marRight w:val="0"/>
      <w:marTop w:val="0"/>
      <w:marBottom w:val="0"/>
      <w:divBdr>
        <w:top w:val="none" w:sz="0" w:space="0" w:color="auto"/>
        <w:left w:val="none" w:sz="0" w:space="0" w:color="auto"/>
        <w:bottom w:val="none" w:sz="0" w:space="0" w:color="auto"/>
        <w:right w:val="none" w:sz="0" w:space="0" w:color="auto"/>
      </w:divBdr>
    </w:div>
    <w:div w:id="2108455231">
      <w:bodyDiv w:val="1"/>
      <w:marLeft w:val="0"/>
      <w:marRight w:val="0"/>
      <w:marTop w:val="0"/>
      <w:marBottom w:val="0"/>
      <w:divBdr>
        <w:top w:val="none" w:sz="0" w:space="0" w:color="auto"/>
        <w:left w:val="none" w:sz="0" w:space="0" w:color="auto"/>
        <w:bottom w:val="none" w:sz="0" w:space="0" w:color="auto"/>
        <w:right w:val="none" w:sz="0" w:space="0" w:color="auto"/>
      </w:divBdr>
    </w:div>
    <w:div w:id="2117090360">
      <w:bodyDiv w:val="1"/>
      <w:marLeft w:val="0"/>
      <w:marRight w:val="0"/>
      <w:marTop w:val="0"/>
      <w:marBottom w:val="0"/>
      <w:divBdr>
        <w:top w:val="none" w:sz="0" w:space="0" w:color="auto"/>
        <w:left w:val="none" w:sz="0" w:space="0" w:color="auto"/>
        <w:bottom w:val="none" w:sz="0" w:space="0" w:color="auto"/>
        <w:right w:val="none" w:sz="0" w:space="0" w:color="auto"/>
      </w:divBdr>
    </w:div>
    <w:div w:id="2121220247">
      <w:bodyDiv w:val="1"/>
      <w:marLeft w:val="0"/>
      <w:marRight w:val="0"/>
      <w:marTop w:val="0"/>
      <w:marBottom w:val="0"/>
      <w:divBdr>
        <w:top w:val="none" w:sz="0" w:space="0" w:color="auto"/>
        <w:left w:val="none" w:sz="0" w:space="0" w:color="auto"/>
        <w:bottom w:val="none" w:sz="0" w:space="0" w:color="auto"/>
        <w:right w:val="none" w:sz="0" w:space="0" w:color="auto"/>
      </w:divBdr>
    </w:div>
    <w:div w:id="2121795352">
      <w:bodyDiv w:val="1"/>
      <w:marLeft w:val="0"/>
      <w:marRight w:val="0"/>
      <w:marTop w:val="0"/>
      <w:marBottom w:val="0"/>
      <w:divBdr>
        <w:top w:val="none" w:sz="0" w:space="0" w:color="auto"/>
        <w:left w:val="none" w:sz="0" w:space="0" w:color="auto"/>
        <w:bottom w:val="none" w:sz="0" w:space="0" w:color="auto"/>
        <w:right w:val="none" w:sz="0" w:space="0" w:color="auto"/>
      </w:divBdr>
    </w:div>
    <w:div w:id="2122189208">
      <w:bodyDiv w:val="1"/>
      <w:marLeft w:val="0"/>
      <w:marRight w:val="0"/>
      <w:marTop w:val="0"/>
      <w:marBottom w:val="0"/>
      <w:divBdr>
        <w:top w:val="none" w:sz="0" w:space="0" w:color="auto"/>
        <w:left w:val="none" w:sz="0" w:space="0" w:color="auto"/>
        <w:bottom w:val="none" w:sz="0" w:space="0" w:color="auto"/>
        <w:right w:val="none" w:sz="0" w:space="0" w:color="auto"/>
      </w:divBdr>
    </w:div>
    <w:div w:id="2126999731">
      <w:bodyDiv w:val="1"/>
      <w:marLeft w:val="0"/>
      <w:marRight w:val="0"/>
      <w:marTop w:val="0"/>
      <w:marBottom w:val="0"/>
      <w:divBdr>
        <w:top w:val="none" w:sz="0" w:space="0" w:color="auto"/>
        <w:left w:val="none" w:sz="0" w:space="0" w:color="auto"/>
        <w:bottom w:val="none" w:sz="0" w:space="0" w:color="auto"/>
        <w:right w:val="none" w:sz="0" w:space="0" w:color="auto"/>
      </w:divBdr>
    </w:div>
    <w:div w:id="2128816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fred.stlouisfed.org"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_rels/theme1.xml.rels><?xml version="1.0" encoding="UTF-8" standalone="yes"?>
<Relationships xmlns="http://schemas.openxmlformats.org/package/2006/relationships"><Relationship Id="rId1" Type="http://schemas.openxmlformats.org/officeDocument/2006/relationships/image" Target="../media/image67.jpg"/></Relationships>
</file>

<file path=word/theme/theme1.xml><?xml version="1.0" encoding="utf-8"?>
<a:theme xmlns:a="http://schemas.openxmlformats.org/drawingml/2006/main" name="Elemental">
  <a:themeElements>
    <a:clrScheme name="Elemental">
      <a:dk1>
        <a:sysClr val="windowText" lastClr="000000"/>
      </a:dk1>
      <a:lt1>
        <a:sysClr val="window" lastClr="FFFFFF"/>
      </a:lt1>
      <a:dk2>
        <a:srgbClr val="242852"/>
      </a:dk2>
      <a:lt2>
        <a:srgbClr val="ACCBF9"/>
      </a:lt2>
      <a:accent1>
        <a:srgbClr val="629DD1"/>
      </a:accent1>
      <a:accent2>
        <a:srgbClr val="297FD5"/>
      </a:accent2>
      <a:accent3>
        <a:srgbClr val="7F8FA9"/>
      </a:accent3>
      <a:accent4>
        <a:srgbClr val="4A66AC"/>
      </a:accent4>
      <a:accent5>
        <a:srgbClr val="5AA2AE"/>
      </a:accent5>
      <a:accent6>
        <a:srgbClr val="9D90A0"/>
      </a:accent6>
      <a:hlink>
        <a:srgbClr val="9454C3"/>
      </a:hlink>
      <a:folHlink>
        <a:srgbClr val="3EBBF0"/>
      </a:folHlink>
    </a:clrScheme>
    <a:fontScheme name="Elemental">
      <a:maj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lemental">
      <a:fillStyleLst>
        <a:solidFill>
          <a:schemeClr val="phClr"/>
        </a:solidFill>
        <a:gradFill rotWithShape="1">
          <a:gsLst>
            <a:gs pos="0">
              <a:schemeClr val="phClr">
                <a:tint val="90000"/>
              </a:schemeClr>
            </a:gs>
            <a:gs pos="48000">
              <a:schemeClr val="phClr">
                <a:tint val="54000"/>
                <a:satMod val="140000"/>
              </a:schemeClr>
            </a:gs>
            <a:gs pos="100000">
              <a:schemeClr val="phClr">
                <a:tint val="24000"/>
                <a:satMod val="260000"/>
              </a:schemeClr>
            </a:gs>
          </a:gsLst>
          <a:lin ang="16200000" scaled="1"/>
        </a:gradFill>
        <a:gradFill rotWithShape="1">
          <a:gsLst>
            <a:gs pos="0">
              <a:schemeClr val="phClr"/>
            </a:gs>
            <a:gs pos="100000">
              <a:schemeClr val="phClr">
                <a:shade val="48000"/>
                <a:satMod val="180000"/>
                <a:lumMod val="94000"/>
              </a:schemeClr>
            </a:gs>
            <a:gs pos="100000">
              <a:schemeClr val="phClr">
                <a:shade val="48000"/>
                <a:satMod val="180000"/>
                <a:lumMod val="94000"/>
              </a:schemeClr>
            </a:gs>
          </a:gsLst>
          <a:lin ang="4140000" scaled="1"/>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63500" dist="12700" dir="5400000" sx="102000" sy="102000" rotWithShape="0">
              <a:srgbClr val="000000">
                <a:alpha val="32000"/>
              </a:srgbClr>
            </a:outerShdw>
          </a:effectLst>
        </a:effectStyle>
        <a:effectStyle>
          <a:effectLst>
            <a:outerShdw blurRad="76200" dist="38100" dir="5400000" rotWithShape="0">
              <a:srgbClr val="000000">
                <a:alpha val="60000"/>
              </a:srgbClr>
            </a:outerShdw>
          </a:effectLst>
          <a:scene3d>
            <a:camera prst="orthographicFront">
              <a:rot lat="0" lon="0" rev="0"/>
            </a:camera>
            <a:lightRig rig="glow" dir="tl">
              <a:rot lat="0" lon="0" rev="19800000"/>
            </a:lightRig>
          </a:scene3d>
          <a:sp3d prstMaterial="metal">
            <a:bevelT w="38100" h="38100"/>
          </a:sp3d>
        </a:effectStyle>
        <a:effectStyle>
          <a:effectLst>
            <a:outerShdw blurRad="114300" dist="114300" dir="5400000" rotWithShape="0">
              <a:srgbClr val="000000">
                <a:alpha val="70000"/>
              </a:srgbClr>
            </a:outerShdw>
          </a:effectLst>
          <a:scene3d>
            <a:camera prst="orthographicFront">
              <a:rot lat="0" lon="0" rev="0"/>
            </a:camera>
            <a:lightRig rig="threePt" dir="t">
              <a:rot lat="0" lon="0" rev="19800000"/>
            </a:lightRig>
          </a:scene3d>
          <a:sp3d prstMaterial="plastic">
            <a:bevelT w="50800" h="50800"/>
          </a:sp3d>
        </a:effectStyle>
      </a:effectStyleLst>
      <a:bgFillStyleLst>
        <a:solidFill>
          <a:schemeClr val="phClr"/>
        </a:solidFill>
        <a:gradFill rotWithShape="1">
          <a:gsLst>
            <a:gs pos="0">
              <a:schemeClr val="phClr">
                <a:tint val="95000"/>
              </a:schemeClr>
            </a:gs>
            <a:gs pos="100000">
              <a:schemeClr val="phClr">
                <a:shade val="40000"/>
                <a:satMod val="180000"/>
              </a:schemeClr>
            </a:gs>
          </a:gsLst>
          <a:lin ang="5400000" scaled="0"/>
        </a:gradFill>
        <a:blipFill>
          <a:blip xmlns:r="http://schemas.openxmlformats.org/officeDocument/2006/relationships" r:embed="rId1">
            <a:duotone>
              <a:schemeClr val="phClr">
                <a:shade val="14000"/>
                <a:satMod val="280000"/>
              </a:schemeClr>
              <a:schemeClr val="phClr">
                <a:tint val="60000"/>
                <a:satMod val="12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DES9OpTgA+1+j4VJNd2ZAW1bkg==">CgMxLjAyDmguYXRnZ3BycTBkZTc2MghoLmdqZGd4czIOaC55dzRzYWZxY3E3dGwyCWguMWZvYjl0ZTIJaC4zem55c2g3Mg5oLmh0bmFhZjZlMjIxZDIOaC5iNm42eXJvMTZ2eGoyDmguZ2VsM2EyY2doM3BpMg5oLmc1ZTkzN2RrMjF6ODINaC5qcTYxb3J5dWxmbzIOaC5nZGR3ZjhhNDV3cnMyDmgud3lzNnFrdjByOXl2Mg5oLjlqNm12NmdmZ2MwZTIJaC40ZDM0b2c4Mg5oLjRqYmp4dnR6cnpmNjIOaC40d2MxMzUzNDY0NTA4AHIhMVNZM18yVGZsXzU5cWFQWk9MLUpEdWxYdmVUUk9UNlox</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Con13</b:Tag>
    <b:SourceType>Book</b:SourceType>
    <b:Guid>{9C755D09-BC6B-B042-8E5B-361FE7CE554C}</b:Guid>
    <b:Author>
      <b:Author>
        <b:NameList>
          <b:Person>
            <b:Last>United States Congress</b:Last>
          </b:Person>
        </b:NameList>
      </b:Author>
    </b:Author>
    <b:Title>Federal Reserve Act : Public Law 63-43, 63d Congress, H.R. 7837: An Act to Provide for the Establishment of Federal Reserve Banks, to Furnish an Elastic Currency, to Afford Means of Rediscounting Commercial Paper, to Establish a More Effective Supervision</b:Title>
    <b:City>Washington DC</b:City>
    <b:Publisher>United States. Congress</b:Publisher>
    <b:Year>1913</b:Year>
    <b:RefOrder>1</b:RefOrder>
  </b:Source>
  <b:Source>
    <b:Tag>Coh14</b:Tag>
    <b:SourceType>JournalArticle</b:SourceType>
    <b:Guid>{690DC6B8-5E57-2C49-8FA6-567F64DE3DA4}</b:Guid>
    <b:Author>
      <b:Author>
        <b:NameList>
          <b:Person>
            <b:Last>Cohen</b:Last>
            <b:Middle>K.</b:Middle>
            <b:First>Ivan</b:First>
          </b:Person>
          <b:Person>
            <b:Last>Ferretti</b:Last>
            <b:First>Fabrizio</b:First>
          </b:Person>
          <b:Person>
            <b:Last>McIntosh</b:Last>
            <b:First>Bryan</b:First>
          </b:Person>
        </b:NameList>
      </b:Author>
    </b:Author>
    <b:Title>Decomposing the misery index: A dynamic approach</b:Title>
    <b:Publisher>Cogent Economics &amp; Finance</b:Publisher>
    <b:Year>2014</b:Year>
    <b:JournalName>Cogent Economics &amp; Finance</b:JournalName>
    <b:Month>November</b:Month>
    <b:Day>19</b:Day>
    <b:Volume>2</b:Volume>
    <b:Issue>1</b:Issue>
    <b:RefOrder>3</b:RefOrder>
  </b:Source>
  <b:Source>
    <b:Tag>Wil14</b:Tag>
    <b:SourceType>ArticleInAPeriodical</b:SourceType>
    <b:Guid>{CC160574-5FEC-664B-B39C-5AF1785E3EA1}</b:Guid>
    <b:Title>A Dove to Hawk Ranking of the Martin to Yellen Federal Reserves</b:Title>
    <b:JournalName>Journal of Economic Literature</b:JournalName>
    <b:Year>2019</b:Year>
    <b:Author>
      <b:Author>
        <b:NameList>
          <b:Person>
            <b:Last>Wilson</b:Last>
            <b:First>Linus</b:First>
          </b:Person>
        </b:NameList>
      </b:Author>
    </b:Author>
    <b:Pages>13</b:Pages>
    <b:Month>October</b:Month>
    <b:Day>9</b:Day>
    <b:Volume>58</b:Volume>
    <b:RefOrder>15</b:RefOrder>
  </b:Source>
  <b:Source>
    <b:Tag>USB23</b:Tag>
    <b:SourceType>InternetSite</b:SourceType>
    <b:Guid>{B96D7AAE-2223-CF4D-A2B1-C743794DB333}</b:Guid>
    <b:Author>
      <b:Author>
        <b:NameList>
          <b:Person>
            <b:Last>U.S. Bureau of Labor Statistics</b:Last>
          </b:Person>
        </b:NameList>
      </b:Author>
    </b:Author>
    <b:Title>Unemployment Rate (UNRATE)</b:Title>
    <b:InternetSiteTitle>FRED Economic Data St. Louis FED</b:InternetSiteTitle>
    <b:URL>https://fred.stlouisfed.org/series/UNRATE</b:URL>
    <b:Year>2023</b:Year>
    <b:Month>September</b:Month>
    <b:Day>1</b:Day>
    <b:RefOrder>9</b:RefOrder>
  </b:Source>
  <b:Source>
    <b:Tag>Fed12</b:Tag>
    <b:SourceType>ConferenceProceedings</b:SourceType>
    <b:Guid>{EB8DD5F6-92C6-D64E-B913-6C76BDE78F53}</b:Guid>
    <b:Title>Minutes of the Federal Open Market Committee, January 24-25, 2012</b:Title>
    <b:City>Washington, D.C</b:City>
    <b:Publisher>Federal Reserve</b:Publisher>
    <b:Year>2012</b:Year>
    <b:Author>
      <b:Author>
        <b:NameList>
          <b:Person>
            <b:Last>Federal Open Market Committee</b:Last>
          </b:Person>
        </b:NameList>
      </b:Author>
    </b:Author>
    <b:RefOrder>2</b:RefOrder>
  </b:Source>
  <b:Source>
    <b:Tag>Fed23</b:Tag>
    <b:SourceType>InternetSite</b:SourceType>
    <b:Guid>{18AD72B9-E65B-C147-B9F8-CDD9E6FCDF19}</b:Guid>
    <b:Title>1-Month Real Interest Rate (REAINTRATREARAT1MO)</b:Title>
    <b:Year>2023</b:Year>
    <b:Month>September</b:Month>
    <b:Day>13</b:Day>
    <b:Author>
      <b:Author>
        <b:NameList>
          <b:Person>
            <b:Last>Federal Reserve Bank of Cleveland</b:Last>
          </b:Person>
        </b:NameList>
      </b:Author>
    </b:Author>
    <b:InternetSiteTitle>FRED Economic Data St. Louis FED</b:InternetSiteTitle>
    <b:URL>https://fred.stlouisfed.org/series/REAINTRATREARAT1MO</b:URL>
    <b:RefOrder>17</b:RefOrder>
  </b:Source>
  <b:Source>
    <b:Tag>Fed231</b:Tag>
    <b:SourceType>InternetSite</b:SourceType>
    <b:Guid>{AD661E7B-8CAA-4B46-9B30-B6C1FBA2AF41}</b:Guid>
    <b:Author>
      <b:Author>
        <b:NameList>
          <b:Person>
            <b:Last>Federal Reserve Bank of Atlanta</b:Last>
          </b:Person>
        </b:NameList>
      </b:Author>
    </b:Author>
    <b:Title>Sticky Price Consumer Price Index less Food and Energy (CORESTICKM157SFRBATL)</b:Title>
    <b:InternetSiteTitle>FRED Economic Data St. Louis FED</b:InternetSiteTitle>
    <b:URL>https://fred.stlouisfed.org/series/CORESTICKM157SFRBATL</b:URL>
    <b:Year>2023</b:Year>
    <b:Month>September</b:Month>
    <b:Day>13</b:Day>
    <b:RefOrder>18</b:RefOrder>
  </b:Source>
  <b:Source>
    <b:Tag>Jou23</b:Tag>
    <b:SourceType>InternetSite</b:SourceType>
    <b:Guid>{AD08B110-F49D-304F-9851-4B727803AFFC}</b:Guid>
    <b:Title>Federal Reserve System (FED) | United States of America | the Journal of Regulation</b:Title>
    <b:PeriodicalTitle>Journal of Regulatory Compliance</b:PeriodicalTitle>
    <b:Year>2023</b:Year>
    <b:InternetSiteTitle>The Journal of Regulation</b:InternetSiteTitle>
    <b:URL>https://thejournalofregulation.com</b:URL>
    <b:Author>
      <b:Author>
        <b:NameList>
          <b:Person>
            <b:Last>Journal of Regulation</b:Last>
          </b:Person>
        </b:NameList>
      </b:Author>
    </b:Author>
    <b:RefOrder>16</b:RefOrder>
  </b:Source>
  <b:Source>
    <b:Tag>Boa23</b:Tag>
    <b:SourceType>ElectronicSource</b:SourceType>
    <b:Guid>{901CA695-7F74-CC45-A6E5-38898D22AA0D}</b:Guid>
    <b:Title>Federal Funds Effective Rate (FEDFUNDS)</b:Title>
    <b:Year>2023</b:Year>
    <b:Author>
      <b:Author>
        <b:Corporate>Board of Governors of the Federal Reserve System (US)</b:Corporate>
      </b:Author>
    </b:Author>
    <b:ProductionCompany>Federal Reserve Bank of St. Louis</b:ProductionCompany>
    <b:RefOrder>8</b:RefOrder>
  </b:Source>
  <b:Source>
    <b:Tag>Cas03</b:Tag>
    <b:SourceType>ArticleInAPeriodical</b:SourceType>
    <b:Guid>{8879CF02-9AB3-9947-AF18-A73D13BD775C}</b:Guid>
    <b:Title>Describing the Fed's conduct with simple Taylor rules: is interest rate smoothing important?</b:Title>
    <b:City>Frankfurt, Germany</b:City>
    <b:Year>2003</b:Year>
    <b:Month>May</b:Month>
    <b:PeriodicalTitle>Europena Central Bank Working Paper Series</b:PeriodicalTitle>
    <b:Issue>232</b:Issue>
    <b:Pages>12</b:Pages>
    <b:Author>
      <b:Author>
        <b:NameList>
          <b:Person>
            <b:Last>Castelnuovo</b:Last>
            <b:First>Efrem</b:First>
          </b:Person>
        </b:NameList>
      </b:Author>
    </b:Author>
    <b:RefOrder>19</b:RefOrder>
  </b:Source>
  <b:Source>
    <b:Tag>Poo99</b:Tag>
    <b:SourceType>ArticleInAPeriodical</b:SourceType>
    <b:Guid>{2E03E517-8BDF-B844-A69D-C5A79E8D1CA0}</b:Guid>
    <b:Title>Monetary Policy Rules?</b:Title>
    <b:PeriodicalTitle>Review</b:PeriodicalTitle>
    <b:Year>1999</b:Year>
    <b:Month>March / April</b:Month>
    <b:Publisher>FEDERAL RESERVE BANK OF ST. LOUIS</b:Publisher>
    <b:Author>
      <b:Author>
        <b:NameList>
          <b:Person>
            <b:Last>Poole</b:Last>
            <b:First>William</b:First>
          </b:Person>
        </b:NameList>
      </b:Author>
    </b:Author>
    <b:RefOrder>20</b:RefOrder>
  </b:Source>
  <b:Source>
    <b:Tag>Man10</b:Tag>
    <b:SourceType>Book</b:SourceType>
    <b:Guid>{12E813C8-0BD7-3348-812B-4112BE5D7FFC}</b:Guid>
    <b:Title>Marcroeconomics</b:Title>
    <b:Year>2010</b:Year>
    <b:Pages>260</b:Pages>
    <b:City>New York</b:City>
    <b:Publisher>Worth Publishers</b:Publisher>
    <b:StateProvince>NY</b:StateProvince>
    <b:Author>
      <b:Author>
        <b:NameList>
          <b:Person>
            <b:Last>Mankiw</b:Last>
            <b:Middle>N</b:Middle>
            <b:First>Gregory</b:First>
          </b:Person>
        </b:NameList>
      </b:Author>
    </b:Author>
    <b:RefOrder>21</b:RefOrder>
  </b:Source>
  <b:Source>
    <b:Tag>Lov99</b:Tag>
    <b:SourceType>JournalArticle</b:SourceType>
    <b:Guid>{A9BB8C0A-E22D-2D43-8478-C864FD6F418E}</b:Guid>
    <b:Title>Economic Discomfort and Consumer Sentiment</b:Title>
    <b:Year>1999</b:Year>
    <b:Month>July</b:Month>
    <b:Author>
      <b:Author>
        <b:NameList>
          <b:Person>
            <b:Last>Lovell</b:Last>
            <b:Middle>C.</b:Middle>
            <b:First>Michael</b:First>
          </b:Person>
          <b:Person>
            <b:Last>Tien</b:Last>
            <b:First>Pao-Lin</b:First>
          </b:Person>
        </b:NameList>
      </b:Author>
    </b:Author>
    <b:RefOrder>4</b:RefOrder>
  </b:Source>
  <b:Source>
    <b:Tag>Pol18</b:Tag>
    <b:SourceType>InternetSite</b:SourceType>
    <b:Guid>{BB5ABF25-D90F-8843-BB90-E702839EDF47}</b:Guid>
    <b:Title>Policy Rules and How Policymakers Use Them</b:Title>
    <b:Year>2018</b:Year>
    <b:Month>March</b:Month>
    <b:Day>8</b:Day>
    <b:InternetSiteTitle>Federal Reserve</b:InternetSiteTitle>
    <b:URL>https://www.federalreserve.gov/monetarypolicy/policy-rules-and-how-policymakers-use-them.htm</b:URL>
    <b:RefOrder>12</b:RefOrder>
  </b:Source>
  <b:Source>
    <b:Tag>Boa20</b:Tag>
    <b:SourceType>InternetSite</b:SourceType>
    <b:Guid>{7958552A-AA31-DA4A-85B3-974C55B9B845}</b:Guid>
    <b:Title>How does the Federal Reserve affect inflation and employment?</b:Title>
    <b:InternetSiteTitle>Federal Reserve</b:InternetSiteTitle>
    <b:URL>https://www.federalreserve.gov/faqs/money_12856.htm</b:URL>
    <b:Year>2020</b:Year>
    <b:Month>August</b:Month>
    <b:Day>27</b:Day>
    <b:Author>
      <b:ProducerName>
        <b:NameList>
          <b:Person>
            <b:Last>System</b:Last>
            <b:First>Board</b:First>
            <b:Middle>Of Governors Of The Federal Reserve</b:Middle>
          </b:Person>
        </b:NameList>
      </b:ProducerName>
      <b:Author>
        <b:NameList>
          <b:Person>
            <b:Last>Board Of Governors Of The Federal Reserve System</b:Last>
          </b:Person>
        </b:NameList>
      </b:Author>
    </b:Author>
    <b:RefOrder>5</b:RefOrder>
  </b:Source>
  <b:Source>
    <b:Tag>Fed</b:Tag>
    <b:SourceType>InternetSite</b:SourceType>
    <b:Guid>{BDC2EDBC-24ED-B941-8536-33E7E5E33252}</b:Guid>
    <b:Title>Measuring the Natural Rate of Interest</b:Title>
    <b:InternetSiteTitle>www.newyorkfed.org</b:InternetSiteTitle>
    <b:URL>https://www.newyorkfed.org/research/policy/rstar</b:URL>
    <b:Author>
      <b:Author>
        <b:NameList>
          <b:Person>
            <b:Last>Federal Reserve Bank of New York</b:Last>
          </b:Person>
        </b:NameList>
      </b:Author>
    </b:Author>
    <b:RefOrder>13</b:RefOrder>
  </b:Source>
  <b:Source>
    <b:Tag>Fer23</b:Tag>
    <b:SourceType>InternetSite</b:SourceType>
    <b:Guid>{B7ED206D-2FFA-9E45-8D32-C75641A5F034}</b:Guid>
    <b:Title>The History and Future of the Federal Reserve’s 2 Percent Target Rate of Inflation</b:Title>
    <b:InternetSiteTitle>Council on Foreign Relations</b:InternetSiteTitle>
    <b:URL>https://www.cfr.org/blog/history-and-future-federal-reserves-2-percent-target-rate-inflation-0</b:URL>
    <b:Year>2023</b:Year>
    <b:Month>06</b:Month>
    <b:Day>15</b:Day>
    <b:Author>
      <b:Author>
        <b:NameList>
          <b:Person>
            <b:Last>Ferguson</b:Last>
            <b:First>Roger</b:First>
          </b:Person>
          <b:Person>
            <b:Last>Lahiri</b:Last>
            <b:First>Upamanyu</b:First>
          </b:Person>
        </b:NameList>
      </b:Author>
    </b:Author>
    <b:RefOrder>14</b:RefOrder>
  </b:Source>
  <b:Source>
    <b:Tag>Ber04</b:Tag>
    <b:SourceType>InternetSite</b:SourceType>
    <b:Guid>{1F90A6C9-D492-6148-B661-B4BF867977A2}</b:Guid>
    <b:Title>Remarks by Governor Ben S. Bernanke</b:Title>
    <b:InternetSiteTitle>Federal Reserve</b:InternetSiteTitle>
    <b:URL>https://www.federalreserve.gov/boarddocs/speeches/2004/200405202/default.htm</b:URL>
    <b:Year>2004</b:Year>
    <b:Month>May</b:Month>
    <b:Day>20</b:Day>
    <b:Author>
      <b:Author>
        <b:NameList>
          <b:Person>
            <b:Last>Bernanke</b:Last>
            <b:First>Ben</b:First>
          </b:Person>
        </b:NameList>
      </b:Author>
    </b:Author>
    <b:RefOrder>11</b:RefOrder>
  </b:Source>
  <b:Source>
    <b:Tag>Hol17</b:Tag>
    <b:SourceType>InternetSite</b:SourceType>
    <b:Guid>{5616A40B-9075-744E-B0F9-1221AD96AD4F}</b:Guid>
    <b:Title>Measuring the Natural Rate of Interest</b:Title>
    <b:InternetSiteTitle>New York Fed.org</b:InternetSiteTitle>
    <b:URL>https://www.newyorkfed.org/research/policy/rstar</b:URL>
    <b:Year>2017</b:Year>
    <b:Author>
      <b:ProducerName>
        <b:NameList>
          <b:Person>
            <b:Last>Holston</b:Last>
          </b:Person>
          <b:Person>
            <b:Last>Laubach</b:Last>
          </b:Person>
          <b:Person>
            <b:Last>Williams</b:Last>
          </b:Person>
        </b:NameList>
      </b:ProducerName>
    </b:Author>
    <b:RefOrder>22</b:RefOrder>
  </b:Source>
  <b:Source>
    <b:Tag>Fed232</b:Tag>
    <b:SourceType>InternetSite</b:SourceType>
    <b:Guid>{8F6D414F-5DBA-3147-A79A-6D0417CD0EF7}</b:Guid>
    <b:Title>Board of Governors Members, 1914 - Present</b:Title>
    <b:InternetSiteTitle>Federal Reserve.gov</b:InternetSiteTitle>
    <b:URL>https://www.federalreserve.gov/aboutthefed/bios/board/boardmembership.htm</b:URL>
    <b:Year>2023</b:Year>
    <b:Month>9</b:Month>
    <b:Day>13</b:Day>
    <b:Author>
      <b:Author>
        <b:NameList>
          <b:Person>
            <b:Last>Federal Reserve</b:Last>
          </b:Person>
        </b:NameList>
      </b:Author>
    </b:Author>
    <b:RefOrder>10</b:RefOrder>
  </b:Source>
  <b:Source>
    <b:Tag>Kli19</b:Tag>
    <b:SourceType>ArticleInAPeriodical</b:SourceType>
    <b:Guid>{04BDB379-5C87-5843-B353-0B404A4BB85A}</b:Guid>
    <b:Title>Is the Fed Following a ‘Modernized’ Version of the Taylor Rule? Part 1</b:Title>
    <b:Year>2019</b:Year>
    <b:Author>
      <b:Author>
        <b:NameList>
          <b:Person>
            <b:Last>Kliesen</b:Last>
            <b:First>Kevin</b:First>
            <b:Middle>L.</b:Middle>
          </b:Person>
        </b:NameList>
      </b:Author>
    </b:Author>
    <b:PeriodicalTitle>ECONOMIC SYNOPSES</b:PeriodicalTitle>
    <b:Month>January</b:Month>
    <b:Day>15</b:Day>
    <b:Volume>2</b:Volume>
    <b:RefOrder>6</b:RefOrder>
  </b:Source>
  <b:Source>
    <b:Tag>Kli191</b:Tag>
    <b:SourceType>ArticleInAPeriodical</b:SourceType>
    <b:Guid>{4F659FE1-56AA-EA44-9406-45D54E2CFB9A}</b:Guid>
    <b:Title>Is the Fed Following a “Modernized” Version of the Taylor Rule? Part 2</b:Title>
    <b:PeriodicalTitle>Economic Synopses</b:PeriodicalTitle>
    <b:Year>2019</b:Year>
    <b:Month>January</b:Month>
    <b:Day>125</b:Day>
    <b:Author>
      <b:Author>
        <b:NameList>
          <b:Person>
            <b:Last>Kliesen</b:Last>
            <b:Middle>L.</b:Middle>
            <b:First>Kevin</b:First>
          </b:Person>
        </b:NameList>
      </b:Author>
    </b:Author>
    <b:Volume>2</b:Volume>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CD4CD9C-B1BF-2849-8621-12D719ACC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62</Pages>
  <Words>8718</Words>
  <Characters>49698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Simbandumwe</dc:creator>
  <cp:lastModifiedBy>David Simbandumwe</cp:lastModifiedBy>
  <cp:revision>7</cp:revision>
  <cp:lastPrinted>2023-10-29T22:29:00Z</cp:lastPrinted>
  <dcterms:created xsi:type="dcterms:W3CDTF">2023-12-03T23:23:00Z</dcterms:created>
  <dcterms:modified xsi:type="dcterms:W3CDTF">2023-12-08T00:31:00Z</dcterms:modified>
</cp:coreProperties>
</file>